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4E6D4C">
      <w:pPr>
        <w:keepNext w:val="0"/>
        <w:keepLines w:val="0"/>
        <w:pageBreakBefore w:val="0"/>
        <w:widowControl w:val="0"/>
        <w:kinsoku/>
        <w:wordWrap/>
        <w:overflowPunct/>
        <w:topLinePunct w:val="0"/>
        <w:autoSpaceDE/>
        <w:autoSpaceDN/>
        <w:bidi w:val="0"/>
        <w:adjustRightInd/>
        <w:snapToGrid/>
        <w:spacing w:before="157" w:beforeLines="50" w:after="157" w:afterLines="50" w:line="600" w:lineRule="exact"/>
        <w:jc w:val="center"/>
        <w:textAlignment w:val="auto"/>
        <w:rPr>
          <w:rFonts w:ascii="黑体" w:hAnsi="黑体" w:eastAsia="黑体"/>
          <w:b/>
          <w:sz w:val="32"/>
          <w:szCs w:val="32"/>
        </w:rPr>
      </w:pPr>
      <w:r>
        <w:rPr>
          <w:rFonts w:hint="eastAsia" w:ascii="黑体" w:hAnsi="黑体" w:eastAsia="黑体"/>
          <w:b/>
          <w:sz w:val="32"/>
          <w:szCs w:val="32"/>
          <w:lang w:eastAsia="zh-CN"/>
        </w:rPr>
        <w:t>电白沉香大健康产业园建设项目</w:t>
      </w:r>
      <w:r>
        <w:rPr>
          <w:rFonts w:hint="eastAsia" w:ascii="黑体" w:hAnsi="黑体" w:eastAsia="黑体"/>
          <w:b/>
          <w:sz w:val="32"/>
          <w:szCs w:val="32"/>
          <w:lang w:val="en-US" w:eastAsia="zh-CN"/>
        </w:rPr>
        <w:t>征求</w:t>
      </w:r>
      <w:r>
        <w:rPr>
          <w:rFonts w:hint="eastAsia" w:ascii="黑体" w:hAnsi="黑体" w:eastAsia="黑体"/>
          <w:b/>
          <w:sz w:val="32"/>
          <w:szCs w:val="32"/>
        </w:rPr>
        <w:t>意见调查表</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62"/>
      </w:tblGrid>
      <w:tr w14:paraId="65B422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9762" w:type="dxa"/>
          </w:tcPr>
          <w:p w14:paraId="11B36701">
            <w:pPr>
              <w:jc w:val="center"/>
              <w:rPr>
                <w:rFonts w:ascii="宋体" w:hAnsi="宋体" w:cs="宋体"/>
                <w:sz w:val="36"/>
                <w:szCs w:val="36"/>
              </w:rPr>
            </w:pPr>
            <w:r>
              <w:rPr>
                <w:rFonts w:hint="eastAsia" w:ascii="宋体" w:hAnsi="宋体" w:cs="宋体"/>
                <w:b/>
                <w:bCs/>
                <w:sz w:val="32"/>
                <w:szCs w:val="32"/>
              </w:rPr>
              <w:t>项目概况</w:t>
            </w:r>
          </w:p>
        </w:tc>
      </w:tr>
      <w:tr w14:paraId="0CECE0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90" w:hRule="atLeast"/>
          <w:jc w:val="center"/>
        </w:trPr>
        <w:tc>
          <w:tcPr>
            <w:tcW w:w="9762" w:type="dxa"/>
          </w:tcPr>
          <w:p w14:paraId="699D3CFB">
            <w:pPr>
              <w:keepNext w:val="0"/>
              <w:keepLines w:val="0"/>
              <w:pageBreakBefore w:val="0"/>
              <w:widowControl/>
              <w:kinsoku/>
              <w:wordWrap/>
              <w:overflowPunct/>
              <w:topLinePunct w:val="0"/>
              <w:autoSpaceDE/>
              <w:autoSpaceDN/>
              <w:bidi w:val="0"/>
              <w:adjustRightInd/>
              <w:snapToGrid/>
              <w:spacing w:line="500" w:lineRule="exact"/>
              <w:ind w:firstLine="560" w:firstLineChars="200"/>
              <w:textAlignment w:val="auto"/>
              <w:rPr>
                <w:rFonts w:hint="eastAsia" w:ascii="宋体" w:hAnsi="宋体" w:cs="宋体"/>
                <w:color w:val="000000"/>
                <w:sz w:val="28"/>
                <w:szCs w:val="28"/>
                <w:lang w:val="en-US" w:eastAsia="zh-CN"/>
              </w:rPr>
            </w:pPr>
            <w:r>
              <w:rPr>
                <w:rFonts w:hint="eastAsia" w:ascii="宋体" w:hAnsi="宋体" w:cs="宋体"/>
                <w:color w:val="000000"/>
                <w:sz w:val="28"/>
                <w:szCs w:val="28"/>
                <w:lang w:val="en-US" w:eastAsia="zh-CN"/>
              </w:rPr>
              <w:t>沉香产业作为电白区三大支柱产业之一，区委、区政府将合力推动电白区沉香产业高质量发展，擦亮“中国沉香之乡”名片，让电白成为名副其实的香飘世界的“国际香都”，助推电白经济高质量发展。本项目的建设将打造集生产、研发、销售、科研、教学、旅游于一体的百亿级“产学研游”全产业链沉香产业园，同时电白区沉香产业园的发展需要城市配套基础设施的支持，特别是交通道路的支持，直接关系到园区市政路网结构的优化和综合功能的发挥及园区雏形的形成；解决园区及周边污水处理问题，有利于推进园区规划建设，促进园区科学有序发展，对推进园区整体开发具有重要意义。</w:t>
            </w:r>
          </w:p>
          <w:p w14:paraId="0B914C9D">
            <w:pPr>
              <w:keepNext w:val="0"/>
              <w:keepLines w:val="0"/>
              <w:pageBreakBefore w:val="0"/>
              <w:widowControl/>
              <w:kinsoku/>
              <w:wordWrap/>
              <w:overflowPunct/>
              <w:topLinePunct w:val="0"/>
              <w:autoSpaceDE/>
              <w:autoSpaceDN/>
              <w:bidi w:val="0"/>
              <w:adjustRightInd/>
              <w:snapToGrid/>
              <w:spacing w:line="500" w:lineRule="exact"/>
              <w:ind w:firstLine="560" w:firstLineChars="200"/>
              <w:textAlignment w:val="auto"/>
              <w:rPr>
                <w:rFonts w:hint="eastAsia" w:ascii="宋体" w:hAnsi="宋体" w:cs="宋体"/>
                <w:color w:val="000000"/>
                <w:sz w:val="28"/>
                <w:szCs w:val="28"/>
                <w:lang w:val="en-US" w:eastAsia="zh-CN"/>
              </w:rPr>
            </w:pPr>
            <w:r>
              <w:rPr>
                <w:rFonts w:hint="eastAsia" w:ascii="宋体" w:hAnsi="宋体" w:cs="宋体"/>
                <w:color w:val="000000"/>
                <w:sz w:val="28"/>
                <w:szCs w:val="28"/>
                <w:lang w:val="en-US" w:eastAsia="zh-CN"/>
              </w:rPr>
              <w:t>本项目位于电白区观珠镇至沙琅镇一带，建设内容主要包括：（1）电白沉香大健康产业园配套设施建设工程，总占地面积53258平方米（合约79.887亩），总建筑面积65000平方米，主要建设包括沉香交易所建筑面积13700平方米、沉香制药制香加工区建筑面积43100平方米，污水处理厂建筑面积1800平方米、设计规模为处理污水5000吨/日，消防站营房建筑面积6400平方米及相关配套设备设施；配套建设园区道路面积8600平方米。（2）观珠镇沙垌村沉香墟基础设施建设工程，占地面积约96亩，主要建设沉香墟服务综合体，总建筑面积约47500平方米，其中地上建筑面积38500平方米，地下室建筑面积9000平方米，设置游客服务中心、沉香检测、民宿、商铺、餐饮购物、停车场、充电桩等；其他包括沉香街道环境改造3500米，民宿打造5000平方米，屋顶光伏10000平方米、智能灯杆230套及户外广告牌6座等。（3）南药墟文化产业园基础设施建设工程，占地面积323亩，主要建设市政主干道面积64000平方米（长3200米、宽20米），仓储物流中心建筑面积45000平方米。</w:t>
            </w:r>
          </w:p>
          <w:p w14:paraId="1C3804A2">
            <w:pPr>
              <w:keepNext w:val="0"/>
              <w:keepLines w:val="0"/>
              <w:pageBreakBefore w:val="0"/>
              <w:widowControl/>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000000"/>
                <w:sz w:val="28"/>
                <w:szCs w:val="28"/>
                <w:lang w:val="en-US" w:eastAsia="zh-CN"/>
              </w:rPr>
            </w:pPr>
            <w:r>
              <w:rPr>
                <w:rFonts w:hint="eastAsia" w:ascii="宋体" w:hAnsi="宋体" w:cs="宋体"/>
                <w:color w:val="000000"/>
                <w:sz w:val="28"/>
                <w:szCs w:val="28"/>
                <w:lang w:val="en-US" w:eastAsia="zh-CN"/>
              </w:rPr>
              <w:t>项目总投资为99684.00万元，建设工期为32个月</w:t>
            </w:r>
            <w:r>
              <w:rPr>
                <w:rFonts w:hint="eastAsia" w:ascii="宋体" w:hAnsi="宋体" w:eastAsia="宋体" w:cs="宋体"/>
                <w:color w:val="000000"/>
                <w:sz w:val="28"/>
                <w:szCs w:val="28"/>
                <w:lang w:val="en-US" w:eastAsia="zh-CN"/>
              </w:rPr>
              <w:t>。</w:t>
            </w:r>
          </w:p>
          <w:p w14:paraId="4B65C272">
            <w:pPr>
              <w:keepNext w:val="0"/>
              <w:keepLines w:val="0"/>
              <w:pageBreakBefore w:val="0"/>
              <w:widowControl/>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按照</w:t>
            </w:r>
            <w:r>
              <w:rPr>
                <w:rFonts w:hint="eastAsia" w:ascii="宋体" w:hAnsi="宋体" w:cs="宋体"/>
                <w:color w:val="000000"/>
                <w:sz w:val="28"/>
                <w:szCs w:val="28"/>
                <w:lang w:val="en-US" w:eastAsia="zh-CN"/>
              </w:rPr>
              <w:t>《</w:t>
            </w:r>
            <w:r>
              <w:rPr>
                <w:rFonts w:hint="eastAsia" w:ascii="宋体" w:hAnsi="宋体" w:eastAsia="宋体" w:cs="宋体"/>
                <w:color w:val="000000"/>
                <w:sz w:val="28"/>
                <w:szCs w:val="28"/>
                <w:lang w:val="en-US" w:eastAsia="zh-CN"/>
              </w:rPr>
              <w:t>国家发展改革委关于印发国家发展改革委重大固定资产投资项目社会稳定风险评估暂行办法的通知》(发改投资〔2012〕2492号)等文件的有关要求，为更好听取各利益相关方意见，现邀请贵单位根据实际情况完成本问卷调查,贵单位的宝贵意见和建议将对项目建设具有十分重要的意义。</w:t>
            </w:r>
          </w:p>
          <w:p w14:paraId="3EACC386">
            <w:pPr>
              <w:keepNext w:val="0"/>
              <w:keepLines w:val="0"/>
              <w:pageBreakBefore w:val="0"/>
              <w:widowControl/>
              <w:kinsoku/>
              <w:wordWrap/>
              <w:overflowPunct/>
              <w:topLinePunct w:val="0"/>
              <w:autoSpaceDE/>
              <w:autoSpaceDN/>
              <w:bidi w:val="0"/>
              <w:adjustRightInd/>
              <w:snapToGrid/>
              <w:spacing w:line="500" w:lineRule="exact"/>
              <w:ind w:firstLine="560" w:firstLineChars="200"/>
              <w:textAlignment w:val="auto"/>
              <w:rPr>
                <w:rFonts w:ascii="宋体" w:hAnsi="宋体" w:cs="宋体"/>
                <w:iCs/>
                <w:sz w:val="28"/>
                <w:szCs w:val="28"/>
              </w:rPr>
            </w:pPr>
            <w:r>
              <w:rPr>
                <w:rFonts w:hint="eastAsia" w:ascii="宋体" w:hAnsi="宋体" w:eastAsia="宋体" w:cs="宋体"/>
                <w:color w:val="000000"/>
                <w:sz w:val="28"/>
                <w:szCs w:val="28"/>
                <w:lang w:val="en-US" w:eastAsia="zh-CN"/>
              </w:rPr>
              <w:t>感谢</w:t>
            </w:r>
            <w:r>
              <w:rPr>
                <w:rFonts w:hint="eastAsia" w:ascii="宋体" w:hAnsi="宋体" w:cs="宋体"/>
                <w:color w:val="000000"/>
                <w:sz w:val="28"/>
                <w:szCs w:val="28"/>
                <w:lang w:val="en-US" w:eastAsia="zh-CN"/>
              </w:rPr>
              <w:t>贵单位</w:t>
            </w:r>
            <w:r>
              <w:rPr>
                <w:rFonts w:hint="eastAsia" w:ascii="宋体" w:hAnsi="宋体" w:eastAsia="宋体" w:cs="宋体"/>
                <w:color w:val="000000"/>
                <w:sz w:val="28"/>
                <w:szCs w:val="28"/>
                <w:lang w:val="en-US" w:eastAsia="zh-CN"/>
              </w:rPr>
              <w:t>的配合!</w:t>
            </w:r>
          </w:p>
        </w:tc>
      </w:tr>
    </w:tbl>
    <w:p w14:paraId="7B43EF87">
      <w:pPr>
        <w:jc w:val="center"/>
      </w:pPr>
      <w:r>
        <w:rPr>
          <w:rFonts w:hint="eastAsia" w:ascii="黑体" w:hAnsi="黑体" w:eastAsia="黑体"/>
          <w:b/>
          <w:sz w:val="32"/>
          <w:szCs w:val="32"/>
        </w:rPr>
        <w:t>企事业单位、政府部门、基层组织参与意见调查表</w:t>
      </w:r>
    </w:p>
    <w:tbl>
      <w:tblPr>
        <w:tblStyle w:val="11"/>
        <w:tblW w:w="98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4"/>
        <w:gridCol w:w="841"/>
        <w:gridCol w:w="3615"/>
        <w:gridCol w:w="1807"/>
        <w:gridCol w:w="2932"/>
      </w:tblGrid>
      <w:tr w14:paraId="1AE977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525" w:type="dxa"/>
            <w:gridSpan w:val="2"/>
            <w:vAlign w:val="center"/>
          </w:tcPr>
          <w:p w14:paraId="7EDA64B1">
            <w:pPr>
              <w:jc w:val="center"/>
              <w:rPr>
                <w:rFonts w:ascii="宋体" w:hAnsi="宋体"/>
                <w:b/>
                <w:sz w:val="24"/>
              </w:rPr>
            </w:pPr>
            <w:r>
              <w:rPr>
                <w:rFonts w:hint="eastAsia" w:ascii="宋体" w:hAnsi="宋体"/>
                <w:b/>
                <w:sz w:val="24"/>
              </w:rPr>
              <w:t>项目名称</w:t>
            </w:r>
          </w:p>
        </w:tc>
        <w:tc>
          <w:tcPr>
            <w:tcW w:w="8354" w:type="dxa"/>
            <w:gridSpan w:val="3"/>
            <w:vAlign w:val="center"/>
          </w:tcPr>
          <w:p w14:paraId="4DF80E16">
            <w:pPr>
              <w:jc w:val="center"/>
              <w:rPr>
                <w:rFonts w:hint="eastAsia" w:ascii="宋体" w:hAnsi="宋体" w:eastAsia="宋体"/>
                <w:b/>
                <w:sz w:val="24"/>
                <w:lang w:eastAsia="zh-CN"/>
              </w:rPr>
            </w:pPr>
            <w:r>
              <w:rPr>
                <w:rFonts w:hint="eastAsia" w:ascii="宋体" w:hAnsi="宋体"/>
                <w:bCs/>
                <w:sz w:val="24"/>
                <w:lang w:eastAsia="zh-CN"/>
              </w:rPr>
              <w:t>电白沉香大健康产业园建设项目</w:t>
            </w:r>
          </w:p>
        </w:tc>
      </w:tr>
      <w:tr w14:paraId="170BC7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525" w:type="dxa"/>
            <w:gridSpan w:val="2"/>
            <w:vAlign w:val="center"/>
          </w:tcPr>
          <w:p w14:paraId="2CA4F1B0">
            <w:pPr>
              <w:jc w:val="center"/>
              <w:rPr>
                <w:rFonts w:ascii="宋体" w:hAnsi="宋体"/>
                <w:b/>
                <w:sz w:val="24"/>
              </w:rPr>
            </w:pPr>
            <w:r>
              <w:rPr>
                <w:rFonts w:hint="eastAsia" w:ascii="宋体" w:hAnsi="宋体"/>
                <w:b/>
                <w:sz w:val="24"/>
              </w:rPr>
              <w:t>姓   名</w:t>
            </w:r>
          </w:p>
        </w:tc>
        <w:tc>
          <w:tcPr>
            <w:tcW w:w="3615" w:type="dxa"/>
            <w:vAlign w:val="center"/>
          </w:tcPr>
          <w:p w14:paraId="26E81DA9">
            <w:pPr>
              <w:jc w:val="center"/>
              <w:rPr>
                <w:rFonts w:ascii="宋体" w:hAnsi="宋体"/>
                <w:b/>
                <w:sz w:val="24"/>
              </w:rPr>
            </w:pPr>
          </w:p>
        </w:tc>
        <w:tc>
          <w:tcPr>
            <w:tcW w:w="1807" w:type="dxa"/>
            <w:vAlign w:val="center"/>
          </w:tcPr>
          <w:p w14:paraId="49937DF2">
            <w:pPr>
              <w:jc w:val="center"/>
              <w:rPr>
                <w:rFonts w:ascii="宋体" w:hAnsi="宋体"/>
                <w:b/>
                <w:sz w:val="24"/>
              </w:rPr>
            </w:pPr>
            <w:r>
              <w:rPr>
                <w:rFonts w:hint="eastAsia" w:ascii="宋体" w:hAnsi="宋体"/>
                <w:b/>
                <w:sz w:val="24"/>
              </w:rPr>
              <w:t>联系电话</w:t>
            </w:r>
          </w:p>
        </w:tc>
        <w:tc>
          <w:tcPr>
            <w:tcW w:w="2932" w:type="dxa"/>
            <w:vAlign w:val="center"/>
          </w:tcPr>
          <w:p w14:paraId="607388A6">
            <w:pPr>
              <w:jc w:val="center"/>
              <w:rPr>
                <w:rFonts w:ascii="宋体" w:hAnsi="宋体"/>
                <w:b/>
                <w:sz w:val="24"/>
              </w:rPr>
            </w:pPr>
          </w:p>
        </w:tc>
      </w:tr>
      <w:tr w14:paraId="1EBEDD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1525" w:type="dxa"/>
            <w:gridSpan w:val="2"/>
            <w:vAlign w:val="center"/>
          </w:tcPr>
          <w:p w14:paraId="07482B74">
            <w:pPr>
              <w:jc w:val="center"/>
              <w:rPr>
                <w:rFonts w:ascii="宋体" w:hAnsi="宋体"/>
                <w:b/>
                <w:sz w:val="24"/>
              </w:rPr>
            </w:pPr>
            <w:r>
              <w:rPr>
                <w:rFonts w:hint="eastAsia" w:ascii="宋体" w:hAnsi="宋体"/>
                <w:b/>
                <w:sz w:val="24"/>
              </w:rPr>
              <w:t>单位名称（盖章）</w:t>
            </w:r>
          </w:p>
        </w:tc>
        <w:tc>
          <w:tcPr>
            <w:tcW w:w="8354" w:type="dxa"/>
            <w:gridSpan w:val="3"/>
            <w:vAlign w:val="center"/>
          </w:tcPr>
          <w:p w14:paraId="780EC383">
            <w:pPr>
              <w:jc w:val="center"/>
              <w:rPr>
                <w:rFonts w:ascii="宋体" w:hAnsi="宋体"/>
                <w:b/>
                <w:sz w:val="24"/>
              </w:rPr>
            </w:pPr>
          </w:p>
        </w:tc>
      </w:tr>
      <w:tr w14:paraId="248315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14" w:hRule="atLeast"/>
          <w:jc w:val="center"/>
        </w:trPr>
        <w:tc>
          <w:tcPr>
            <w:tcW w:w="684" w:type="dxa"/>
            <w:vAlign w:val="center"/>
          </w:tcPr>
          <w:p w14:paraId="68D38957">
            <w:pPr>
              <w:jc w:val="center"/>
              <w:rPr>
                <w:b/>
                <w:sz w:val="28"/>
                <w:szCs w:val="28"/>
              </w:rPr>
            </w:pPr>
            <w:r>
              <w:rPr>
                <w:rFonts w:hint="eastAsia"/>
                <w:b/>
                <w:sz w:val="28"/>
                <w:szCs w:val="28"/>
              </w:rPr>
              <w:t>意见或建议</w:t>
            </w:r>
          </w:p>
        </w:tc>
        <w:tc>
          <w:tcPr>
            <w:tcW w:w="9195" w:type="dxa"/>
            <w:gridSpan w:val="4"/>
          </w:tcPr>
          <w:p w14:paraId="1DBE3B42">
            <w:pPr>
              <w:keepNext w:val="0"/>
              <w:keepLines w:val="0"/>
              <w:pageBreakBefore w:val="0"/>
              <w:widowControl w:val="0"/>
              <w:numPr>
                <w:ilvl w:val="0"/>
                <w:numId w:val="1"/>
              </w:numPr>
              <w:kinsoku/>
              <w:wordWrap/>
              <w:overflowPunct/>
              <w:topLinePunct w:val="0"/>
              <w:autoSpaceDE/>
              <w:autoSpaceDN/>
              <w:bidi w:val="0"/>
              <w:adjustRightInd/>
              <w:snapToGrid w:val="0"/>
              <w:spacing w:line="340" w:lineRule="exact"/>
              <w:textAlignment w:val="auto"/>
              <w:rPr>
                <w:rFonts w:ascii="宋体" w:hAnsi="宋体"/>
                <w:b/>
                <w:sz w:val="24"/>
              </w:rPr>
            </w:pPr>
            <w:r>
              <w:rPr>
                <w:rFonts w:hint="eastAsia" w:ascii="宋体" w:hAnsi="宋体"/>
                <w:b/>
                <w:sz w:val="24"/>
              </w:rPr>
              <w:t>项目合法性、合规性方面：</w:t>
            </w:r>
          </w:p>
          <w:p w14:paraId="48597266">
            <w:pPr>
              <w:keepNext w:val="0"/>
              <w:keepLines w:val="0"/>
              <w:pageBreakBefore w:val="0"/>
              <w:widowControl w:val="0"/>
              <w:kinsoku/>
              <w:wordWrap/>
              <w:overflowPunct/>
              <w:topLinePunct w:val="0"/>
              <w:autoSpaceDE/>
              <w:autoSpaceDN/>
              <w:bidi w:val="0"/>
              <w:adjustRightInd/>
              <w:snapToGrid w:val="0"/>
              <w:spacing w:line="340" w:lineRule="exact"/>
              <w:textAlignment w:val="auto"/>
              <w:rPr>
                <w:rFonts w:ascii="宋体" w:hAnsi="宋体"/>
                <w:sz w:val="24"/>
              </w:rPr>
            </w:pPr>
            <w:r>
              <w:rPr>
                <w:rFonts w:hint="eastAsia" w:ascii="宋体" w:hAnsi="宋体"/>
                <w:sz w:val="24"/>
              </w:rPr>
              <w:t>1、在项目的合法性、合规性方面，比较关心哪个方面（多选）：</w:t>
            </w:r>
          </w:p>
          <w:p w14:paraId="207D9D9D">
            <w:pPr>
              <w:keepNext w:val="0"/>
              <w:keepLines w:val="0"/>
              <w:pageBreakBefore w:val="0"/>
              <w:widowControl w:val="0"/>
              <w:kinsoku/>
              <w:wordWrap/>
              <w:overflowPunct/>
              <w:topLinePunct w:val="0"/>
              <w:autoSpaceDE/>
              <w:autoSpaceDN/>
              <w:bidi w:val="0"/>
              <w:adjustRightInd/>
              <w:snapToGrid w:val="0"/>
              <w:spacing w:line="340" w:lineRule="exact"/>
              <w:ind w:firstLine="480" w:firstLineChars="200"/>
              <w:textAlignment w:val="auto"/>
              <w:rPr>
                <w:rFonts w:ascii="宋体" w:hAnsi="宋体"/>
                <w:sz w:val="24"/>
              </w:rPr>
            </w:pPr>
            <w:r>
              <w:rPr>
                <w:rFonts w:hint="eastAsia" w:ascii="宋体" w:hAnsi="宋体" w:cs="宋体"/>
                <w:sz w:val="24"/>
                <w:szCs w:val="28"/>
              </w:rPr>
              <w:t>□</w:t>
            </w:r>
            <w:r>
              <w:rPr>
                <w:rFonts w:hint="eastAsia" w:ascii="宋体" w:hAnsi="宋体"/>
                <w:sz w:val="24"/>
              </w:rPr>
              <w:t xml:space="preserve">立项审批程序     </w:t>
            </w:r>
            <w:r>
              <w:rPr>
                <w:rFonts w:hint="eastAsia" w:ascii="宋体" w:hAnsi="宋体" w:cs="宋体"/>
                <w:sz w:val="24"/>
                <w:szCs w:val="28"/>
              </w:rPr>
              <w:t>□</w:t>
            </w:r>
            <w:r>
              <w:rPr>
                <w:rFonts w:hint="eastAsia" w:ascii="宋体" w:hAnsi="宋体"/>
                <w:sz w:val="24"/>
              </w:rPr>
              <w:t xml:space="preserve">规划一致性    </w:t>
            </w:r>
            <w:r>
              <w:rPr>
                <w:rFonts w:hint="eastAsia" w:ascii="宋体" w:hAnsi="宋体" w:cs="宋体"/>
                <w:sz w:val="24"/>
                <w:szCs w:val="28"/>
              </w:rPr>
              <w:t>□</w:t>
            </w:r>
            <w:r>
              <w:rPr>
                <w:rFonts w:hint="eastAsia" w:ascii="宋体" w:hAnsi="宋体"/>
                <w:sz w:val="24"/>
              </w:rPr>
              <w:t xml:space="preserve">用地合法性    </w:t>
            </w:r>
            <w:r>
              <w:rPr>
                <w:rFonts w:hint="eastAsia" w:ascii="宋体" w:hAnsi="宋体" w:cs="宋体"/>
                <w:sz w:val="24"/>
                <w:szCs w:val="28"/>
              </w:rPr>
              <w:t>□</w:t>
            </w:r>
            <w:r>
              <w:rPr>
                <w:rFonts w:hint="eastAsia" w:ascii="宋体" w:hAnsi="宋体"/>
                <w:sz w:val="24"/>
              </w:rPr>
              <w:t>不关心</w:t>
            </w:r>
          </w:p>
          <w:p w14:paraId="16654B41">
            <w:pPr>
              <w:keepNext w:val="0"/>
              <w:keepLines w:val="0"/>
              <w:pageBreakBefore w:val="0"/>
              <w:widowControl w:val="0"/>
              <w:kinsoku/>
              <w:wordWrap/>
              <w:overflowPunct/>
              <w:topLinePunct w:val="0"/>
              <w:autoSpaceDE/>
              <w:autoSpaceDN/>
              <w:bidi w:val="0"/>
              <w:adjustRightInd/>
              <w:snapToGrid w:val="0"/>
              <w:spacing w:line="340" w:lineRule="exact"/>
              <w:textAlignment w:val="auto"/>
              <w:rPr>
                <w:rFonts w:ascii="宋体" w:hAnsi="宋体"/>
                <w:b/>
                <w:sz w:val="24"/>
              </w:rPr>
            </w:pPr>
            <w:r>
              <w:rPr>
                <w:rFonts w:hint="eastAsia" w:ascii="宋体" w:hAnsi="宋体"/>
                <w:sz w:val="24"/>
              </w:rPr>
              <w:t>2、</w:t>
            </w:r>
            <w:r>
              <w:rPr>
                <w:rFonts w:hint="eastAsia" w:ascii="宋体" w:hAnsi="宋体"/>
                <w:sz w:val="24"/>
                <w:lang w:val="en-US" w:eastAsia="zh-CN"/>
              </w:rPr>
              <w:t>本</w:t>
            </w:r>
            <w:r>
              <w:rPr>
                <w:rFonts w:hint="eastAsia" w:ascii="宋体" w:hAnsi="宋体"/>
                <w:sz w:val="24"/>
              </w:rPr>
              <w:t>项目建设是否符合</w:t>
            </w:r>
            <w:r>
              <w:rPr>
                <w:rFonts w:hint="eastAsia" w:ascii="宋体" w:hAnsi="宋体"/>
                <w:sz w:val="24"/>
                <w:lang w:val="en-US" w:eastAsia="zh-CN"/>
              </w:rPr>
              <w:t>市国民经济发展规划</w:t>
            </w:r>
            <w:r>
              <w:rPr>
                <w:rFonts w:hint="eastAsia" w:ascii="宋体" w:hAnsi="宋体"/>
                <w:sz w:val="24"/>
              </w:rPr>
              <w:t>、</w:t>
            </w:r>
            <w:r>
              <w:rPr>
                <w:rFonts w:hint="eastAsia" w:ascii="宋体" w:hAnsi="宋体"/>
                <w:sz w:val="24"/>
                <w:lang w:val="en-US" w:eastAsia="zh-CN"/>
              </w:rPr>
              <w:t>产业</w:t>
            </w:r>
            <w:bookmarkStart w:id="0" w:name="_GoBack"/>
            <w:bookmarkEnd w:id="0"/>
            <w:r>
              <w:rPr>
                <w:rFonts w:hint="eastAsia" w:ascii="宋体" w:hAnsi="宋体"/>
                <w:sz w:val="24"/>
                <w:lang w:val="en-US" w:eastAsia="zh-CN"/>
              </w:rPr>
              <w:t>规划、城市发展战略规划</w:t>
            </w:r>
            <w:r>
              <w:rPr>
                <w:rFonts w:hint="eastAsia" w:ascii="宋体" w:hAnsi="宋体"/>
                <w:sz w:val="24"/>
              </w:rPr>
              <w:t>等要求？</w:t>
            </w:r>
          </w:p>
          <w:p w14:paraId="04733E3B">
            <w:pPr>
              <w:keepNext w:val="0"/>
              <w:keepLines w:val="0"/>
              <w:pageBreakBefore w:val="0"/>
              <w:widowControl w:val="0"/>
              <w:kinsoku/>
              <w:wordWrap/>
              <w:overflowPunct/>
              <w:topLinePunct w:val="0"/>
              <w:autoSpaceDE/>
              <w:autoSpaceDN/>
              <w:bidi w:val="0"/>
              <w:adjustRightInd/>
              <w:snapToGrid w:val="0"/>
              <w:spacing w:line="340" w:lineRule="exact"/>
              <w:ind w:firstLine="480" w:firstLineChars="200"/>
              <w:textAlignment w:val="auto"/>
              <w:rPr>
                <w:rFonts w:ascii="宋体" w:hAnsi="宋体"/>
                <w:sz w:val="24"/>
              </w:rPr>
            </w:pPr>
            <w:r>
              <w:rPr>
                <w:rFonts w:hint="eastAsia" w:ascii="宋体" w:hAnsi="宋体" w:cs="宋体"/>
                <w:sz w:val="24"/>
                <w:szCs w:val="28"/>
              </w:rPr>
              <w:t>□</w:t>
            </w:r>
            <w:r>
              <w:rPr>
                <w:rFonts w:hint="eastAsia" w:ascii="宋体" w:hAnsi="宋体"/>
                <w:sz w:val="24"/>
              </w:rPr>
              <w:t xml:space="preserve">符合             </w:t>
            </w:r>
            <w:r>
              <w:rPr>
                <w:rFonts w:hint="eastAsia" w:ascii="宋体" w:hAnsi="宋体" w:cs="宋体"/>
                <w:sz w:val="24"/>
                <w:szCs w:val="28"/>
              </w:rPr>
              <w:t>□</w:t>
            </w:r>
            <w:r>
              <w:rPr>
                <w:rFonts w:hint="eastAsia" w:ascii="宋体" w:hAnsi="宋体"/>
                <w:sz w:val="24"/>
              </w:rPr>
              <w:t xml:space="preserve">不符合        </w:t>
            </w:r>
            <w:r>
              <w:rPr>
                <w:rFonts w:hint="eastAsia" w:ascii="宋体" w:hAnsi="宋体" w:cs="宋体"/>
                <w:sz w:val="24"/>
                <w:szCs w:val="28"/>
              </w:rPr>
              <w:t>□</w:t>
            </w:r>
            <w:r>
              <w:rPr>
                <w:rFonts w:hint="eastAsia" w:ascii="宋体" w:hAnsi="宋体"/>
                <w:sz w:val="24"/>
              </w:rPr>
              <w:t>不清楚</w:t>
            </w:r>
          </w:p>
          <w:p w14:paraId="42E63D6E">
            <w:pPr>
              <w:keepNext w:val="0"/>
              <w:keepLines w:val="0"/>
              <w:pageBreakBefore w:val="0"/>
              <w:widowControl w:val="0"/>
              <w:numPr>
                <w:ilvl w:val="0"/>
                <w:numId w:val="1"/>
              </w:numPr>
              <w:kinsoku/>
              <w:wordWrap/>
              <w:overflowPunct/>
              <w:topLinePunct w:val="0"/>
              <w:autoSpaceDE/>
              <w:autoSpaceDN/>
              <w:bidi w:val="0"/>
              <w:adjustRightInd/>
              <w:snapToGrid w:val="0"/>
              <w:spacing w:line="340" w:lineRule="exact"/>
              <w:textAlignment w:val="auto"/>
              <w:rPr>
                <w:rFonts w:ascii="宋体" w:hAnsi="宋体"/>
                <w:b/>
                <w:sz w:val="24"/>
              </w:rPr>
            </w:pPr>
            <w:r>
              <w:rPr>
                <w:rFonts w:hint="eastAsia" w:ascii="宋体" w:hAnsi="宋体"/>
                <w:b/>
                <w:sz w:val="24"/>
              </w:rPr>
              <w:t>技术经济方面：</w:t>
            </w:r>
          </w:p>
          <w:p w14:paraId="079ADDCF">
            <w:pPr>
              <w:keepNext w:val="0"/>
              <w:keepLines w:val="0"/>
              <w:pageBreakBefore w:val="0"/>
              <w:widowControl w:val="0"/>
              <w:numPr>
                <w:ilvl w:val="0"/>
                <w:numId w:val="2"/>
              </w:numPr>
              <w:kinsoku/>
              <w:wordWrap/>
              <w:overflowPunct/>
              <w:topLinePunct w:val="0"/>
              <w:autoSpaceDE/>
              <w:autoSpaceDN/>
              <w:bidi w:val="0"/>
              <w:adjustRightInd/>
              <w:snapToGrid w:val="0"/>
              <w:spacing w:line="340" w:lineRule="exact"/>
              <w:ind w:left="357"/>
              <w:textAlignment w:val="auto"/>
              <w:rPr>
                <w:rFonts w:ascii="宋体" w:hAnsi="宋体"/>
                <w:sz w:val="24"/>
              </w:rPr>
            </w:pPr>
            <w:r>
              <w:rPr>
                <w:rFonts w:hint="eastAsia" w:ascii="宋体" w:hAnsi="宋体"/>
                <w:sz w:val="24"/>
                <w:lang w:val="en-US" w:eastAsia="zh-CN"/>
              </w:rPr>
              <w:t>本</w:t>
            </w:r>
            <w:r>
              <w:rPr>
                <w:rFonts w:hint="eastAsia" w:ascii="宋体" w:hAnsi="宋体"/>
                <w:sz w:val="24"/>
              </w:rPr>
              <w:t>项目建设方案可行性如何？</w:t>
            </w:r>
          </w:p>
          <w:p w14:paraId="5632D2DF">
            <w:pPr>
              <w:keepNext w:val="0"/>
              <w:keepLines w:val="0"/>
              <w:pageBreakBefore w:val="0"/>
              <w:widowControl w:val="0"/>
              <w:kinsoku/>
              <w:wordWrap/>
              <w:overflowPunct/>
              <w:topLinePunct w:val="0"/>
              <w:autoSpaceDE/>
              <w:autoSpaceDN/>
              <w:bidi w:val="0"/>
              <w:adjustRightInd/>
              <w:snapToGrid w:val="0"/>
              <w:spacing w:line="340" w:lineRule="exact"/>
              <w:ind w:left="357" w:leftChars="170" w:firstLine="120" w:firstLineChars="50"/>
              <w:textAlignment w:val="auto"/>
              <w:rPr>
                <w:rFonts w:ascii="宋体" w:hAnsi="宋体"/>
                <w:sz w:val="24"/>
              </w:rPr>
            </w:pPr>
            <w:r>
              <w:rPr>
                <w:rFonts w:hint="eastAsia" w:ascii="宋体" w:hAnsi="宋体" w:cs="宋体"/>
                <w:sz w:val="24"/>
                <w:szCs w:val="28"/>
              </w:rPr>
              <w:t>□</w:t>
            </w:r>
            <w:r>
              <w:rPr>
                <w:rFonts w:hint="eastAsia" w:ascii="宋体" w:hAnsi="宋体"/>
                <w:sz w:val="24"/>
              </w:rPr>
              <w:t xml:space="preserve">较好    </w:t>
            </w:r>
            <w:r>
              <w:rPr>
                <w:rFonts w:hint="eastAsia" w:ascii="宋体" w:hAnsi="宋体" w:cs="宋体"/>
                <w:sz w:val="24"/>
                <w:szCs w:val="28"/>
              </w:rPr>
              <w:t>□</w:t>
            </w:r>
            <w:r>
              <w:rPr>
                <w:rFonts w:hint="eastAsia" w:ascii="宋体" w:hAnsi="宋体"/>
                <w:sz w:val="24"/>
              </w:rPr>
              <w:t xml:space="preserve">一般        </w:t>
            </w:r>
            <w:r>
              <w:rPr>
                <w:rFonts w:hint="eastAsia" w:ascii="宋体" w:hAnsi="宋体" w:cs="宋体"/>
                <w:sz w:val="24"/>
                <w:szCs w:val="28"/>
              </w:rPr>
              <w:t>□</w:t>
            </w:r>
            <w:r>
              <w:rPr>
                <w:rFonts w:hint="eastAsia" w:ascii="宋体" w:hAnsi="宋体"/>
                <w:sz w:val="24"/>
              </w:rPr>
              <w:t xml:space="preserve">不可行      </w:t>
            </w:r>
            <w:r>
              <w:rPr>
                <w:rFonts w:hint="eastAsia" w:ascii="宋体" w:hAnsi="宋体" w:cs="宋体"/>
                <w:sz w:val="24"/>
                <w:szCs w:val="28"/>
              </w:rPr>
              <w:t>□</w:t>
            </w:r>
            <w:r>
              <w:rPr>
                <w:rFonts w:hint="eastAsia" w:ascii="宋体" w:hAnsi="宋体"/>
                <w:sz w:val="24"/>
              </w:rPr>
              <w:t xml:space="preserve">不清楚（   ）    </w:t>
            </w:r>
          </w:p>
          <w:p w14:paraId="29346488">
            <w:pPr>
              <w:keepNext w:val="0"/>
              <w:keepLines w:val="0"/>
              <w:pageBreakBefore w:val="0"/>
              <w:widowControl w:val="0"/>
              <w:kinsoku/>
              <w:wordWrap/>
              <w:overflowPunct/>
              <w:topLinePunct w:val="0"/>
              <w:autoSpaceDE/>
              <w:autoSpaceDN/>
              <w:bidi w:val="0"/>
              <w:adjustRightInd/>
              <w:snapToGrid w:val="0"/>
              <w:spacing w:line="340" w:lineRule="exact"/>
              <w:textAlignment w:val="auto"/>
              <w:rPr>
                <w:rFonts w:ascii="宋体" w:hAnsi="宋体"/>
                <w:sz w:val="24"/>
              </w:rPr>
            </w:pPr>
            <w:r>
              <w:rPr>
                <w:rFonts w:hint="eastAsia" w:ascii="宋体" w:hAnsi="宋体"/>
                <w:sz w:val="24"/>
              </w:rPr>
              <w:t>2、</w:t>
            </w:r>
            <w:r>
              <w:rPr>
                <w:rFonts w:hint="eastAsia" w:ascii="宋体" w:hAnsi="宋体"/>
                <w:sz w:val="24"/>
                <w:lang w:val="en-US" w:eastAsia="zh-CN"/>
              </w:rPr>
              <w:t>本</w:t>
            </w:r>
            <w:r>
              <w:rPr>
                <w:rFonts w:hint="eastAsia" w:ascii="宋体" w:hAnsi="宋体"/>
                <w:sz w:val="24"/>
              </w:rPr>
              <w:t>项目</w:t>
            </w:r>
            <w:r>
              <w:rPr>
                <w:rFonts w:hint="eastAsia" w:ascii="宋体" w:hAnsi="宋体"/>
                <w:sz w:val="24"/>
                <w:lang w:val="en-US" w:eastAsia="zh-CN"/>
              </w:rPr>
              <w:t>建设</w:t>
            </w:r>
            <w:r>
              <w:rPr>
                <w:rFonts w:hint="eastAsia" w:ascii="宋体" w:hAnsi="宋体"/>
                <w:sz w:val="24"/>
              </w:rPr>
              <w:t>对现有</w:t>
            </w:r>
            <w:r>
              <w:rPr>
                <w:rFonts w:hint="eastAsia" w:ascii="宋体" w:hAnsi="宋体"/>
                <w:sz w:val="24"/>
                <w:lang w:val="en-US" w:eastAsia="zh-CN"/>
              </w:rPr>
              <w:t>公共</w:t>
            </w:r>
            <w:r>
              <w:rPr>
                <w:rFonts w:hint="eastAsia" w:ascii="宋体" w:hAnsi="宋体"/>
                <w:sz w:val="24"/>
              </w:rPr>
              <w:t>基础设施的影响？</w:t>
            </w:r>
          </w:p>
          <w:p w14:paraId="1C190BF8">
            <w:pPr>
              <w:keepNext w:val="0"/>
              <w:keepLines w:val="0"/>
              <w:pageBreakBefore w:val="0"/>
              <w:widowControl w:val="0"/>
              <w:kinsoku/>
              <w:wordWrap/>
              <w:overflowPunct/>
              <w:topLinePunct w:val="0"/>
              <w:autoSpaceDE/>
              <w:autoSpaceDN/>
              <w:bidi w:val="0"/>
              <w:adjustRightInd/>
              <w:snapToGrid w:val="0"/>
              <w:spacing w:line="340" w:lineRule="exact"/>
              <w:ind w:firstLine="480" w:firstLineChars="200"/>
              <w:textAlignment w:val="auto"/>
              <w:rPr>
                <w:rFonts w:ascii="宋体" w:hAnsi="宋体"/>
                <w:sz w:val="24"/>
              </w:rPr>
            </w:pPr>
            <w:r>
              <w:rPr>
                <w:rFonts w:hint="eastAsia" w:ascii="宋体" w:hAnsi="宋体" w:cs="宋体"/>
                <w:sz w:val="24"/>
                <w:szCs w:val="28"/>
              </w:rPr>
              <w:t>□</w:t>
            </w:r>
            <w:r>
              <w:rPr>
                <w:rFonts w:hint="eastAsia" w:ascii="宋体" w:hAnsi="宋体"/>
                <w:sz w:val="24"/>
              </w:rPr>
              <w:t xml:space="preserve">改善    </w:t>
            </w:r>
            <w:r>
              <w:rPr>
                <w:rFonts w:hint="eastAsia" w:ascii="宋体" w:hAnsi="宋体" w:cs="宋体"/>
                <w:sz w:val="24"/>
                <w:szCs w:val="28"/>
              </w:rPr>
              <w:t>□</w:t>
            </w:r>
            <w:r>
              <w:rPr>
                <w:rFonts w:hint="eastAsia" w:ascii="宋体" w:hAnsi="宋体"/>
                <w:sz w:val="24"/>
              </w:rPr>
              <w:t xml:space="preserve">严重影响    </w:t>
            </w:r>
            <w:r>
              <w:rPr>
                <w:rFonts w:hint="eastAsia" w:ascii="宋体" w:hAnsi="宋体" w:cs="宋体"/>
                <w:sz w:val="24"/>
                <w:szCs w:val="28"/>
              </w:rPr>
              <w:t>□</w:t>
            </w:r>
            <w:r>
              <w:rPr>
                <w:rFonts w:hint="eastAsia" w:ascii="宋体" w:hAnsi="宋体"/>
                <w:sz w:val="24"/>
              </w:rPr>
              <w:t xml:space="preserve">一般影响    </w:t>
            </w:r>
            <w:r>
              <w:rPr>
                <w:rFonts w:hint="eastAsia" w:ascii="宋体" w:hAnsi="宋体" w:cs="宋体"/>
                <w:sz w:val="24"/>
                <w:szCs w:val="28"/>
              </w:rPr>
              <w:t>□</w:t>
            </w:r>
            <w:r>
              <w:rPr>
                <w:rFonts w:hint="eastAsia" w:ascii="宋体" w:hAnsi="宋体"/>
                <w:sz w:val="24"/>
              </w:rPr>
              <w:t xml:space="preserve">不影响     </w:t>
            </w:r>
            <w:r>
              <w:rPr>
                <w:rFonts w:hint="eastAsia" w:ascii="宋体" w:hAnsi="宋体" w:cs="宋体"/>
                <w:sz w:val="24"/>
                <w:szCs w:val="28"/>
              </w:rPr>
              <w:t>□</w:t>
            </w:r>
            <w:r>
              <w:rPr>
                <w:rFonts w:hint="eastAsia" w:ascii="宋体" w:hAnsi="宋体"/>
                <w:sz w:val="24"/>
              </w:rPr>
              <w:t>不清楚</w:t>
            </w:r>
          </w:p>
          <w:p w14:paraId="3AF1656A">
            <w:pPr>
              <w:keepNext w:val="0"/>
              <w:keepLines w:val="0"/>
              <w:pageBreakBefore w:val="0"/>
              <w:widowControl w:val="0"/>
              <w:numPr>
                <w:ilvl w:val="0"/>
                <w:numId w:val="1"/>
              </w:numPr>
              <w:kinsoku/>
              <w:wordWrap/>
              <w:overflowPunct/>
              <w:topLinePunct w:val="0"/>
              <w:autoSpaceDE/>
              <w:autoSpaceDN/>
              <w:bidi w:val="0"/>
              <w:adjustRightInd/>
              <w:snapToGrid w:val="0"/>
              <w:spacing w:line="340" w:lineRule="exact"/>
              <w:textAlignment w:val="auto"/>
              <w:rPr>
                <w:rFonts w:ascii="宋体" w:hAnsi="宋体"/>
                <w:b/>
                <w:sz w:val="24"/>
              </w:rPr>
            </w:pPr>
            <w:r>
              <w:rPr>
                <w:rFonts w:hint="eastAsia" w:ascii="宋体" w:hAnsi="宋体"/>
                <w:b/>
                <w:sz w:val="24"/>
              </w:rPr>
              <w:t>生态环境影响方面:</w:t>
            </w:r>
          </w:p>
          <w:p w14:paraId="4FC25435">
            <w:pPr>
              <w:keepNext w:val="0"/>
              <w:keepLines w:val="0"/>
              <w:pageBreakBefore w:val="0"/>
              <w:widowControl w:val="0"/>
              <w:numPr>
                <w:ilvl w:val="0"/>
                <w:numId w:val="3"/>
              </w:numPr>
              <w:kinsoku/>
              <w:wordWrap/>
              <w:overflowPunct/>
              <w:topLinePunct w:val="0"/>
              <w:autoSpaceDE/>
              <w:autoSpaceDN/>
              <w:bidi w:val="0"/>
              <w:adjustRightInd/>
              <w:snapToGrid w:val="0"/>
              <w:spacing w:line="340" w:lineRule="exact"/>
              <w:textAlignment w:val="auto"/>
              <w:rPr>
                <w:rFonts w:ascii="宋体" w:hAnsi="宋体"/>
                <w:sz w:val="24"/>
              </w:rPr>
            </w:pPr>
            <w:r>
              <w:rPr>
                <w:rFonts w:hint="eastAsia" w:ascii="宋体" w:hAnsi="宋体"/>
                <w:sz w:val="24"/>
              </w:rPr>
              <w:t>关于建设过程中可能产生的环境问题，影响较大的有？（可多选）</w:t>
            </w:r>
          </w:p>
          <w:p w14:paraId="50D8D2C2">
            <w:pPr>
              <w:keepNext w:val="0"/>
              <w:keepLines w:val="0"/>
              <w:pageBreakBefore w:val="0"/>
              <w:widowControl w:val="0"/>
              <w:kinsoku/>
              <w:wordWrap/>
              <w:overflowPunct/>
              <w:topLinePunct w:val="0"/>
              <w:autoSpaceDE/>
              <w:autoSpaceDN/>
              <w:bidi w:val="0"/>
              <w:adjustRightInd/>
              <w:snapToGrid w:val="0"/>
              <w:spacing w:line="340" w:lineRule="exact"/>
              <w:ind w:firstLine="480" w:firstLineChars="200"/>
              <w:textAlignment w:val="auto"/>
              <w:rPr>
                <w:rFonts w:ascii="宋体" w:hAnsi="宋体"/>
                <w:sz w:val="24"/>
              </w:rPr>
            </w:pPr>
            <w:r>
              <w:rPr>
                <w:rFonts w:hint="eastAsia" w:ascii="宋体" w:hAnsi="宋体" w:cs="宋体"/>
                <w:sz w:val="24"/>
                <w:szCs w:val="28"/>
              </w:rPr>
              <w:t>□</w:t>
            </w:r>
            <w:r>
              <w:rPr>
                <w:rFonts w:hint="eastAsia" w:ascii="宋体" w:hAnsi="宋体"/>
                <w:sz w:val="24"/>
              </w:rPr>
              <w:t xml:space="preserve">生态破坏    </w:t>
            </w:r>
            <w:r>
              <w:rPr>
                <w:rFonts w:hint="eastAsia" w:ascii="宋体" w:hAnsi="宋体" w:cs="宋体"/>
                <w:sz w:val="24"/>
                <w:szCs w:val="28"/>
              </w:rPr>
              <w:t>□</w:t>
            </w:r>
            <w:r>
              <w:rPr>
                <w:rFonts w:hint="eastAsia" w:ascii="宋体" w:hAnsi="宋体"/>
                <w:sz w:val="24"/>
              </w:rPr>
              <w:t xml:space="preserve">噪声、震动     </w:t>
            </w:r>
            <w:r>
              <w:rPr>
                <w:rFonts w:hint="eastAsia" w:ascii="宋体" w:hAnsi="宋体" w:cs="宋体"/>
                <w:sz w:val="24"/>
                <w:szCs w:val="28"/>
              </w:rPr>
              <w:t>□</w:t>
            </w:r>
            <w:r>
              <w:rPr>
                <w:rFonts w:hint="eastAsia" w:ascii="宋体" w:hAnsi="宋体"/>
                <w:sz w:val="24"/>
              </w:rPr>
              <w:t xml:space="preserve">大气污染    </w:t>
            </w:r>
            <w:r>
              <w:rPr>
                <w:rFonts w:hint="eastAsia" w:ascii="宋体" w:hAnsi="宋体" w:cs="宋体"/>
                <w:sz w:val="24"/>
                <w:szCs w:val="28"/>
              </w:rPr>
              <w:t>□</w:t>
            </w:r>
            <w:r>
              <w:rPr>
                <w:rFonts w:hint="eastAsia" w:ascii="宋体" w:hAnsi="宋体"/>
                <w:sz w:val="24"/>
              </w:rPr>
              <w:t xml:space="preserve">废弃物      </w:t>
            </w:r>
          </w:p>
          <w:p w14:paraId="3622F7D5">
            <w:pPr>
              <w:keepNext w:val="0"/>
              <w:keepLines w:val="0"/>
              <w:pageBreakBefore w:val="0"/>
              <w:widowControl w:val="0"/>
              <w:kinsoku/>
              <w:wordWrap/>
              <w:overflowPunct/>
              <w:topLinePunct w:val="0"/>
              <w:autoSpaceDE/>
              <w:autoSpaceDN/>
              <w:bidi w:val="0"/>
              <w:adjustRightInd/>
              <w:snapToGrid w:val="0"/>
              <w:spacing w:line="340" w:lineRule="exact"/>
              <w:ind w:firstLine="480" w:firstLineChars="200"/>
              <w:textAlignment w:val="auto"/>
              <w:rPr>
                <w:rFonts w:ascii="宋体" w:hAnsi="宋体"/>
                <w:sz w:val="24"/>
                <w:szCs w:val="28"/>
              </w:rPr>
            </w:pPr>
            <w:r>
              <w:rPr>
                <w:rFonts w:hint="eastAsia" w:ascii="宋体" w:hAnsi="宋体" w:cs="宋体"/>
                <w:sz w:val="24"/>
                <w:szCs w:val="28"/>
              </w:rPr>
              <w:t>□</w:t>
            </w:r>
            <w:r>
              <w:rPr>
                <w:rFonts w:hint="eastAsia" w:ascii="宋体" w:hAnsi="宋体"/>
                <w:sz w:val="24"/>
              </w:rPr>
              <w:t xml:space="preserve">水体污染    </w:t>
            </w:r>
            <w:r>
              <w:rPr>
                <w:rFonts w:hint="eastAsia" w:ascii="宋体" w:hAnsi="宋体" w:cs="宋体"/>
                <w:sz w:val="24"/>
                <w:szCs w:val="28"/>
              </w:rPr>
              <w:t>□</w:t>
            </w:r>
            <w:r>
              <w:rPr>
                <w:rFonts w:hint="eastAsia" w:ascii="宋体" w:hAnsi="宋体"/>
                <w:sz w:val="24"/>
              </w:rPr>
              <w:t xml:space="preserve">水土流失       </w:t>
            </w:r>
            <w:r>
              <w:rPr>
                <w:rFonts w:hint="eastAsia" w:ascii="宋体" w:hAnsi="宋体" w:cs="宋体"/>
                <w:sz w:val="24"/>
                <w:szCs w:val="28"/>
              </w:rPr>
              <w:t>□</w:t>
            </w:r>
            <w:r>
              <w:rPr>
                <w:rFonts w:hint="eastAsia" w:ascii="宋体" w:hAnsi="宋体"/>
                <w:sz w:val="24"/>
              </w:rPr>
              <w:t>其他（   ）___________</w:t>
            </w:r>
            <w:r>
              <w:rPr>
                <w:rFonts w:hint="eastAsia" w:ascii="宋体" w:hAnsi="宋体"/>
                <w:sz w:val="24"/>
                <w:szCs w:val="28"/>
              </w:rPr>
              <w:t xml:space="preserve"> </w:t>
            </w:r>
          </w:p>
          <w:p w14:paraId="5990D55B">
            <w:pPr>
              <w:keepNext w:val="0"/>
              <w:keepLines w:val="0"/>
              <w:pageBreakBefore w:val="0"/>
              <w:widowControl w:val="0"/>
              <w:kinsoku/>
              <w:wordWrap/>
              <w:overflowPunct/>
              <w:topLinePunct w:val="0"/>
              <w:autoSpaceDE/>
              <w:autoSpaceDN/>
              <w:bidi w:val="0"/>
              <w:adjustRightInd/>
              <w:snapToGrid w:val="0"/>
              <w:spacing w:line="340" w:lineRule="exact"/>
              <w:textAlignment w:val="auto"/>
              <w:rPr>
                <w:rFonts w:ascii="宋体" w:hAnsi="宋体"/>
                <w:sz w:val="24"/>
              </w:rPr>
            </w:pPr>
            <w:r>
              <w:rPr>
                <w:rFonts w:hint="eastAsia" w:ascii="宋体" w:hAnsi="宋体"/>
                <w:sz w:val="24"/>
              </w:rPr>
              <w:t>2、就</w:t>
            </w:r>
            <w:r>
              <w:rPr>
                <w:rFonts w:hint="eastAsia" w:ascii="宋体" w:hAnsi="宋体"/>
                <w:sz w:val="24"/>
                <w:lang w:val="en-US" w:eastAsia="zh-CN"/>
              </w:rPr>
              <w:t>本</w:t>
            </w:r>
            <w:r>
              <w:rPr>
                <w:rFonts w:hint="eastAsia" w:ascii="宋体" w:hAnsi="宋体"/>
                <w:sz w:val="24"/>
              </w:rPr>
              <w:t>项目建设对环境影响程度给予评价？</w:t>
            </w:r>
          </w:p>
          <w:p w14:paraId="50492595">
            <w:pPr>
              <w:keepNext w:val="0"/>
              <w:keepLines w:val="0"/>
              <w:pageBreakBefore w:val="0"/>
              <w:widowControl w:val="0"/>
              <w:kinsoku/>
              <w:wordWrap/>
              <w:overflowPunct/>
              <w:topLinePunct w:val="0"/>
              <w:autoSpaceDE/>
              <w:autoSpaceDN/>
              <w:bidi w:val="0"/>
              <w:adjustRightInd/>
              <w:snapToGrid w:val="0"/>
              <w:spacing w:line="340" w:lineRule="exact"/>
              <w:textAlignment w:val="auto"/>
              <w:rPr>
                <w:rFonts w:ascii="宋体" w:hAnsi="宋体"/>
                <w:sz w:val="24"/>
              </w:rPr>
            </w:pPr>
            <w:r>
              <w:rPr>
                <w:rFonts w:hint="eastAsia" w:ascii="宋体" w:hAnsi="宋体"/>
                <w:sz w:val="24"/>
              </w:rPr>
              <w:t xml:space="preserve">    </w:t>
            </w:r>
            <w:r>
              <w:rPr>
                <w:rFonts w:hint="eastAsia" w:ascii="宋体" w:hAnsi="宋体" w:cs="宋体"/>
                <w:sz w:val="24"/>
                <w:szCs w:val="28"/>
              </w:rPr>
              <w:t>□</w:t>
            </w:r>
            <w:r>
              <w:rPr>
                <w:rFonts w:hint="eastAsia" w:ascii="宋体" w:hAnsi="宋体"/>
                <w:sz w:val="24"/>
              </w:rPr>
              <w:t xml:space="preserve">危害性小    </w:t>
            </w:r>
            <w:r>
              <w:rPr>
                <w:rFonts w:hint="eastAsia" w:ascii="宋体" w:hAnsi="宋体" w:cs="宋体"/>
                <w:sz w:val="24"/>
                <w:szCs w:val="28"/>
              </w:rPr>
              <w:t>□</w:t>
            </w:r>
            <w:r>
              <w:rPr>
                <w:rFonts w:hint="eastAsia" w:ascii="宋体" w:hAnsi="宋体"/>
                <w:sz w:val="24"/>
              </w:rPr>
              <w:t xml:space="preserve">危害性一般    </w:t>
            </w:r>
            <w:r>
              <w:rPr>
                <w:rFonts w:hint="eastAsia" w:ascii="宋体" w:hAnsi="宋体" w:cs="宋体"/>
                <w:sz w:val="24"/>
                <w:szCs w:val="28"/>
              </w:rPr>
              <w:t>□</w:t>
            </w:r>
            <w:r>
              <w:rPr>
                <w:rFonts w:hint="eastAsia" w:ascii="宋体" w:hAnsi="宋体"/>
                <w:sz w:val="24"/>
              </w:rPr>
              <w:t>危害性大</w:t>
            </w:r>
          </w:p>
          <w:p w14:paraId="040828A8">
            <w:pPr>
              <w:keepNext w:val="0"/>
              <w:keepLines w:val="0"/>
              <w:pageBreakBefore w:val="0"/>
              <w:widowControl w:val="0"/>
              <w:numPr>
                <w:ilvl w:val="0"/>
                <w:numId w:val="1"/>
              </w:numPr>
              <w:kinsoku/>
              <w:wordWrap/>
              <w:overflowPunct/>
              <w:topLinePunct w:val="0"/>
              <w:autoSpaceDE/>
              <w:autoSpaceDN/>
              <w:bidi w:val="0"/>
              <w:adjustRightInd/>
              <w:snapToGrid w:val="0"/>
              <w:spacing w:line="340" w:lineRule="exact"/>
              <w:textAlignment w:val="auto"/>
              <w:rPr>
                <w:rFonts w:ascii="宋体" w:hAnsi="宋体"/>
                <w:b/>
                <w:sz w:val="24"/>
              </w:rPr>
            </w:pPr>
            <w:r>
              <w:rPr>
                <w:rFonts w:hint="eastAsia" w:ascii="宋体" w:hAnsi="宋体"/>
                <w:b/>
                <w:sz w:val="24"/>
              </w:rPr>
              <w:t>经济和社会影响方面：</w:t>
            </w:r>
          </w:p>
          <w:p w14:paraId="07C27697">
            <w:pPr>
              <w:keepNext w:val="0"/>
              <w:keepLines w:val="0"/>
              <w:pageBreakBefore w:val="0"/>
              <w:widowControl w:val="0"/>
              <w:numPr>
                <w:ilvl w:val="0"/>
                <w:numId w:val="4"/>
              </w:numPr>
              <w:kinsoku/>
              <w:wordWrap/>
              <w:overflowPunct/>
              <w:topLinePunct w:val="0"/>
              <w:autoSpaceDE/>
              <w:autoSpaceDN/>
              <w:bidi w:val="0"/>
              <w:adjustRightInd/>
              <w:snapToGrid w:val="0"/>
              <w:spacing w:line="340" w:lineRule="exact"/>
              <w:textAlignment w:val="auto"/>
              <w:rPr>
                <w:rFonts w:ascii="宋体" w:hAnsi="宋体"/>
                <w:sz w:val="24"/>
              </w:rPr>
            </w:pPr>
            <w:r>
              <w:rPr>
                <w:rFonts w:hint="eastAsia" w:ascii="宋体" w:hAnsi="宋体"/>
                <w:sz w:val="24"/>
              </w:rPr>
              <w:t>项目的实施对当地经济总体发展的影响？</w:t>
            </w:r>
          </w:p>
          <w:p w14:paraId="3DCB7C7A">
            <w:pPr>
              <w:keepNext w:val="0"/>
              <w:keepLines w:val="0"/>
              <w:pageBreakBefore w:val="0"/>
              <w:widowControl w:val="0"/>
              <w:kinsoku/>
              <w:wordWrap/>
              <w:overflowPunct/>
              <w:topLinePunct w:val="0"/>
              <w:autoSpaceDE/>
              <w:autoSpaceDN/>
              <w:bidi w:val="0"/>
              <w:adjustRightInd/>
              <w:snapToGrid w:val="0"/>
              <w:spacing w:line="340" w:lineRule="exact"/>
              <w:ind w:firstLine="480" w:firstLineChars="200"/>
              <w:textAlignment w:val="auto"/>
              <w:rPr>
                <w:rFonts w:ascii="宋体" w:hAnsi="宋体"/>
                <w:sz w:val="24"/>
              </w:rPr>
            </w:pPr>
            <w:r>
              <w:rPr>
                <w:rFonts w:hint="eastAsia" w:ascii="宋体" w:hAnsi="宋体" w:cs="宋体"/>
                <w:sz w:val="24"/>
                <w:szCs w:val="28"/>
              </w:rPr>
              <w:t>□</w:t>
            </w:r>
            <w:r>
              <w:rPr>
                <w:rFonts w:hint="eastAsia" w:ascii="宋体" w:hAnsi="宋体"/>
                <w:sz w:val="24"/>
              </w:rPr>
              <w:t xml:space="preserve">带动经济发展     </w:t>
            </w:r>
            <w:r>
              <w:rPr>
                <w:rFonts w:hint="eastAsia" w:ascii="宋体" w:hAnsi="宋体" w:cs="宋体"/>
                <w:sz w:val="24"/>
                <w:szCs w:val="28"/>
              </w:rPr>
              <w:t>□</w:t>
            </w:r>
            <w:r>
              <w:rPr>
                <w:rFonts w:hint="eastAsia" w:ascii="宋体" w:hAnsi="宋体"/>
                <w:sz w:val="24"/>
              </w:rPr>
              <w:t xml:space="preserve">没有影响    </w:t>
            </w:r>
            <w:r>
              <w:rPr>
                <w:rFonts w:hint="eastAsia" w:ascii="宋体" w:hAnsi="宋体" w:cs="宋体"/>
                <w:sz w:val="24"/>
                <w:szCs w:val="28"/>
              </w:rPr>
              <w:t>□</w:t>
            </w:r>
            <w:r>
              <w:rPr>
                <w:rFonts w:hint="eastAsia" w:ascii="宋体" w:hAnsi="宋体"/>
                <w:sz w:val="24"/>
              </w:rPr>
              <w:t xml:space="preserve">阻碍经济发展    </w:t>
            </w:r>
            <w:r>
              <w:rPr>
                <w:rFonts w:hint="eastAsia" w:ascii="宋体" w:hAnsi="宋体" w:cs="宋体"/>
                <w:sz w:val="24"/>
                <w:szCs w:val="28"/>
              </w:rPr>
              <w:t>□</w:t>
            </w:r>
            <w:r>
              <w:rPr>
                <w:rFonts w:hint="eastAsia" w:ascii="宋体" w:hAnsi="宋体"/>
                <w:sz w:val="24"/>
              </w:rPr>
              <w:t>不清楚</w:t>
            </w:r>
          </w:p>
          <w:p w14:paraId="06689866">
            <w:pPr>
              <w:keepNext w:val="0"/>
              <w:keepLines w:val="0"/>
              <w:pageBreakBefore w:val="0"/>
              <w:widowControl w:val="0"/>
              <w:numPr>
                <w:ilvl w:val="0"/>
                <w:numId w:val="4"/>
              </w:numPr>
              <w:kinsoku/>
              <w:wordWrap/>
              <w:overflowPunct/>
              <w:topLinePunct w:val="0"/>
              <w:autoSpaceDE/>
              <w:autoSpaceDN/>
              <w:bidi w:val="0"/>
              <w:adjustRightInd/>
              <w:snapToGrid w:val="0"/>
              <w:spacing w:line="340" w:lineRule="exact"/>
              <w:textAlignment w:val="auto"/>
              <w:rPr>
                <w:rFonts w:ascii="宋体" w:hAnsi="宋体"/>
                <w:sz w:val="24"/>
              </w:rPr>
            </w:pPr>
            <w:r>
              <w:rPr>
                <w:rFonts w:hint="eastAsia" w:ascii="宋体" w:hAnsi="宋体"/>
                <w:sz w:val="24"/>
              </w:rPr>
              <w:t>项目的实施对周边土地、房屋价值的影响？</w:t>
            </w:r>
          </w:p>
          <w:p w14:paraId="10B2F036">
            <w:pPr>
              <w:keepNext w:val="0"/>
              <w:keepLines w:val="0"/>
              <w:pageBreakBefore w:val="0"/>
              <w:widowControl w:val="0"/>
              <w:kinsoku/>
              <w:wordWrap/>
              <w:overflowPunct/>
              <w:topLinePunct w:val="0"/>
              <w:autoSpaceDE/>
              <w:autoSpaceDN/>
              <w:bidi w:val="0"/>
              <w:adjustRightInd/>
              <w:snapToGrid w:val="0"/>
              <w:spacing w:line="340" w:lineRule="exact"/>
              <w:ind w:firstLine="480" w:firstLineChars="200"/>
              <w:textAlignment w:val="auto"/>
              <w:rPr>
                <w:rFonts w:ascii="宋体" w:hAnsi="宋体"/>
                <w:sz w:val="24"/>
              </w:rPr>
            </w:pPr>
            <w:r>
              <w:rPr>
                <w:rFonts w:hint="eastAsia" w:ascii="宋体" w:hAnsi="宋体" w:cs="宋体"/>
                <w:sz w:val="24"/>
                <w:szCs w:val="28"/>
              </w:rPr>
              <w:t>□</w:t>
            </w:r>
            <w:r>
              <w:rPr>
                <w:rFonts w:hint="eastAsia" w:ascii="宋体" w:hAnsi="宋体"/>
                <w:sz w:val="24"/>
              </w:rPr>
              <w:t xml:space="preserve">价值上升         </w:t>
            </w:r>
            <w:r>
              <w:rPr>
                <w:rFonts w:hint="eastAsia" w:ascii="宋体" w:hAnsi="宋体" w:cs="宋体"/>
                <w:sz w:val="24"/>
                <w:szCs w:val="28"/>
              </w:rPr>
              <w:t>□</w:t>
            </w:r>
            <w:r>
              <w:rPr>
                <w:rFonts w:hint="eastAsia" w:ascii="宋体" w:hAnsi="宋体"/>
                <w:sz w:val="24"/>
              </w:rPr>
              <w:t xml:space="preserve">没有影响    </w:t>
            </w:r>
            <w:r>
              <w:rPr>
                <w:rFonts w:hint="eastAsia" w:ascii="宋体" w:hAnsi="宋体" w:cs="宋体"/>
                <w:sz w:val="24"/>
                <w:szCs w:val="28"/>
              </w:rPr>
              <w:t>□</w:t>
            </w:r>
            <w:r>
              <w:rPr>
                <w:rFonts w:hint="eastAsia" w:ascii="宋体" w:hAnsi="宋体"/>
                <w:sz w:val="24"/>
              </w:rPr>
              <w:t xml:space="preserve">价值下降        </w:t>
            </w:r>
            <w:r>
              <w:rPr>
                <w:rFonts w:hint="eastAsia" w:ascii="宋体" w:hAnsi="宋体" w:cs="宋体"/>
                <w:sz w:val="24"/>
                <w:szCs w:val="28"/>
              </w:rPr>
              <w:t>□</w:t>
            </w:r>
            <w:r>
              <w:rPr>
                <w:rFonts w:hint="eastAsia" w:ascii="宋体" w:hAnsi="宋体"/>
                <w:sz w:val="24"/>
              </w:rPr>
              <w:t>不清楚</w:t>
            </w:r>
          </w:p>
          <w:p w14:paraId="11F1A885">
            <w:pPr>
              <w:keepNext w:val="0"/>
              <w:keepLines w:val="0"/>
              <w:pageBreakBefore w:val="0"/>
              <w:widowControl w:val="0"/>
              <w:numPr>
                <w:ilvl w:val="0"/>
                <w:numId w:val="4"/>
              </w:numPr>
              <w:kinsoku/>
              <w:wordWrap/>
              <w:overflowPunct/>
              <w:topLinePunct w:val="0"/>
              <w:autoSpaceDE/>
              <w:autoSpaceDN/>
              <w:bidi w:val="0"/>
              <w:adjustRightInd/>
              <w:snapToGrid w:val="0"/>
              <w:spacing w:line="340" w:lineRule="exact"/>
              <w:textAlignment w:val="auto"/>
              <w:rPr>
                <w:rFonts w:ascii="宋体" w:hAnsi="宋体"/>
                <w:sz w:val="24"/>
              </w:rPr>
            </w:pPr>
            <w:r>
              <w:rPr>
                <w:rFonts w:hint="eastAsia" w:ascii="宋体" w:hAnsi="宋体"/>
                <w:sz w:val="24"/>
                <w:lang w:val="en-US" w:eastAsia="zh-CN"/>
              </w:rPr>
              <w:t>本</w:t>
            </w:r>
            <w:r>
              <w:rPr>
                <w:rFonts w:hint="eastAsia" w:ascii="宋体" w:hAnsi="宋体"/>
                <w:sz w:val="24"/>
              </w:rPr>
              <w:t>项目对周边群众工作、生活的影响？</w:t>
            </w:r>
          </w:p>
          <w:p w14:paraId="59B6938F">
            <w:pPr>
              <w:keepNext w:val="0"/>
              <w:keepLines w:val="0"/>
              <w:pageBreakBefore w:val="0"/>
              <w:widowControl w:val="0"/>
              <w:kinsoku/>
              <w:wordWrap/>
              <w:overflowPunct/>
              <w:topLinePunct w:val="0"/>
              <w:autoSpaceDE/>
              <w:autoSpaceDN/>
              <w:bidi w:val="0"/>
              <w:adjustRightInd/>
              <w:snapToGrid w:val="0"/>
              <w:spacing w:line="340" w:lineRule="exact"/>
              <w:ind w:firstLine="480" w:firstLineChars="200"/>
              <w:textAlignment w:val="auto"/>
              <w:rPr>
                <w:rFonts w:ascii="宋体" w:hAnsi="宋体"/>
                <w:sz w:val="24"/>
              </w:rPr>
            </w:pPr>
            <w:r>
              <w:rPr>
                <w:rFonts w:hint="eastAsia" w:ascii="宋体" w:hAnsi="宋体"/>
                <w:sz w:val="24"/>
              </w:rPr>
              <w:t xml:space="preserve">□严重影响         □一般影响    □不影响          □不清楚   </w:t>
            </w:r>
          </w:p>
          <w:p w14:paraId="42BEA14A">
            <w:pPr>
              <w:keepNext w:val="0"/>
              <w:keepLines w:val="0"/>
              <w:pageBreakBefore w:val="0"/>
              <w:widowControl w:val="0"/>
              <w:numPr>
                <w:ilvl w:val="0"/>
                <w:numId w:val="4"/>
              </w:numPr>
              <w:kinsoku/>
              <w:wordWrap/>
              <w:overflowPunct/>
              <w:topLinePunct w:val="0"/>
              <w:autoSpaceDE/>
              <w:autoSpaceDN/>
              <w:bidi w:val="0"/>
              <w:adjustRightInd/>
              <w:snapToGrid w:val="0"/>
              <w:spacing w:line="340" w:lineRule="exact"/>
              <w:textAlignment w:val="auto"/>
              <w:rPr>
                <w:rFonts w:ascii="宋体" w:hAnsi="宋体"/>
                <w:sz w:val="24"/>
              </w:rPr>
            </w:pPr>
            <w:r>
              <w:rPr>
                <w:rFonts w:hint="eastAsia" w:ascii="宋体" w:hAnsi="宋体"/>
                <w:sz w:val="24"/>
                <w:lang w:val="en-US" w:eastAsia="zh-CN"/>
              </w:rPr>
              <w:t>本</w:t>
            </w:r>
            <w:r>
              <w:rPr>
                <w:rFonts w:hint="eastAsia" w:ascii="宋体" w:hAnsi="宋体"/>
                <w:sz w:val="24"/>
              </w:rPr>
              <w:t>项目可能存在哪些风险因素？（可多选）</w:t>
            </w:r>
          </w:p>
          <w:p w14:paraId="588EA2CF">
            <w:pPr>
              <w:keepNext w:val="0"/>
              <w:keepLines w:val="0"/>
              <w:pageBreakBefore w:val="0"/>
              <w:widowControl w:val="0"/>
              <w:kinsoku/>
              <w:wordWrap/>
              <w:overflowPunct/>
              <w:topLinePunct w:val="0"/>
              <w:autoSpaceDE/>
              <w:autoSpaceDN/>
              <w:bidi w:val="0"/>
              <w:adjustRightInd/>
              <w:snapToGrid w:val="0"/>
              <w:spacing w:line="340" w:lineRule="exact"/>
              <w:ind w:firstLine="480" w:firstLineChars="200"/>
              <w:textAlignment w:val="auto"/>
              <w:rPr>
                <w:rFonts w:ascii="宋体" w:hAnsi="宋体"/>
                <w:sz w:val="24"/>
              </w:rPr>
            </w:pPr>
            <w:r>
              <w:rPr>
                <w:rFonts w:hint="eastAsia" w:ascii="宋体" w:hAnsi="宋体" w:cs="宋体"/>
                <w:sz w:val="24"/>
                <w:szCs w:val="28"/>
              </w:rPr>
              <w:t>□</w:t>
            </w:r>
            <w:r>
              <w:rPr>
                <w:rFonts w:hint="eastAsia" w:ascii="宋体" w:hAnsi="宋体" w:cs="宋体"/>
                <w:sz w:val="24"/>
                <w:szCs w:val="28"/>
                <w:lang w:val="en-US" w:eastAsia="zh-CN"/>
              </w:rPr>
              <w:t>工程方案</w:t>
            </w:r>
            <w:r>
              <w:rPr>
                <w:rFonts w:hint="eastAsia" w:ascii="宋体" w:hAnsi="宋体"/>
                <w:sz w:val="24"/>
              </w:rPr>
              <w:t xml:space="preserve">         </w:t>
            </w:r>
            <w:r>
              <w:rPr>
                <w:rFonts w:hint="eastAsia" w:ascii="宋体" w:hAnsi="宋体" w:cs="宋体"/>
                <w:sz w:val="24"/>
                <w:szCs w:val="28"/>
              </w:rPr>
              <w:t>□资金保障</w:t>
            </w:r>
            <w:r>
              <w:rPr>
                <w:rFonts w:hint="eastAsia" w:ascii="宋体" w:hAnsi="宋体"/>
                <w:sz w:val="24"/>
              </w:rPr>
              <w:t xml:space="preserve">    </w:t>
            </w:r>
            <w:r>
              <w:rPr>
                <w:rFonts w:hint="eastAsia" w:ascii="宋体" w:hAnsi="宋体" w:cs="宋体"/>
                <w:sz w:val="24"/>
                <w:szCs w:val="28"/>
              </w:rPr>
              <w:t>□群众异议及诉求</w:t>
            </w:r>
            <w:r>
              <w:rPr>
                <w:rFonts w:hint="eastAsia" w:ascii="宋体" w:hAnsi="宋体"/>
                <w:sz w:val="24"/>
              </w:rPr>
              <w:t xml:space="preserve">  </w:t>
            </w:r>
            <w:r>
              <w:rPr>
                <w:rFonts w:hint="eastAsia" w:ascii="宋体" w:hAnsi="宋体" w:cs="宋体"/>
                <w:sz w:val="24"/>
                <w:szCs w:val="28"/>
              </w:rPr>
              <w:t>□生态环境影响</w:t>
            </w:r>
            <w:r>
              <w:rPr>
                <w:rFonts w:hint="eastAsia" w:ascii="宋体" w:hAnsi="宋体"/>
                <w:sz w:val="24"/>
              </w:rPr>
              <w:t xml:space="preserve"> </w:t>
            </w:r>
          </w:p>
          <w:p w14:paraId="3B715AAD">
            <w:pPr>
              <w:keepNext w:val="0"/>
              <w:keepLines w:val="0"/>
              <w:pageBreakBefore w:val="0"/>
              <w:widowControl w:val="0"/>
              <w:kinsoku/>
              <w:wordWrap/>
              <w:overflowPunct/>
              <w:topLinePunct w:val="0"/>
              <w:autoSpaceDE/>
              <w:autoSpaceDN/>
              <w:bidi w:val="0"/>
              <w:adjustRightInd/>
              <w:snapToGrid w:val="0"/>
              <w:spacing w:line="340" w:lineRule="exact"/>
              <w:ind w:firstLine="480" w:firstLineChars="200"/>
              <w:textAlignment w:val="auto"/>
              <w:rPr>
                <w:rFonts w:ascii="宋体" w:hAnsi="宋体"/>
                <w:sz w:val="24"/>
              </w:rPr>
            </w:pPr>
            <w:r>
              <w:rPr>
                <w:rFonts w:hint="eastAsia" w:ascii="宋体" w:hAnsi="宋体" w:cs="宋体"/>
                <w:sz w:val="24"/>
                <w:szCs w:val="28"/>
              </w:rPr>
              <w:t>□工人工资发放</w:t>
            </w:r>
            <w:r>
              <w:rPr>
                <w:rFonts w:hint="eastAsia" w:ascii="宋体" w:hAnsi="宋体"/>
                <w:sz w:val="24"/>
              </w:rPr>
              <w:t xml:space="preserve">     </w:t>
            </w:r>
            <w:r>
              <w:rPr>
                <w:rFonts w:hint="eastAsia" w:ascii="宋体" w:hAnsi="宋体" w:cs="宋体"/>
                <w:sz w:val="24"/>
                <w:szCs w:val="28"/>
              </w:rPr>
              <w:t>□文明施工</w:t>
            </w:r>
            <w:r>
              <w:rPr>
                <w:rFonts w:hint="eastAsia" w:ascii="宋体" w:hAnsi="宋体"/>
                <w:sz w:val="24"/>
              </w:rPr>
              <w:t xml:space="preserve">    </w:t>
            </w:r>
            <w:r>
              <w:rPr>
                <w:rFonts w:hint="eastAsia" w:ascii="宋体" w:hAnsi="宋体" w:cs="宋体"/>
                <w:sz w:val="24"/>
                <w:szCs w:val="28"/>
              </w:rPr>
              <w:t>□交通</w:t>
            </w:r>
            <w:r>
              <w:rPr>
                <w:rFonts w:hint="eastAsia" w:ascii="宋体" w:hAnsi="宋体" w:cs="宋体"/>
                <w:sz w:val="24"/>
                <w:szCs w:val="28"/>
                <w:lang w:val="en-US" w:eastAsia="zh-CN"/>
              </w:rPr>
              <w:t>出行</w:t>
            </w:r>
            <w:r>
              <w:rPr>
                <w:rFonts w:hint="eastAsia" w:ascii="宋体" w:hAnsi="宋体" w:cs="宋体"/>
                <w:sz w:val="24"/>
                <w:szCs w:val="28"/>
              </w:rPr>
              <w:t xml:space="preserve"> </w:t>
            </w:r>
            <w:r>
              <w:rPr>
                <w:rFonts w:ascii="宋体" w:hAnsi="宋体" w:cs="宋体"/>
                <w:sz w:val="24"/>
                <w:szCs w:val="28"/>
              </w:rPr>
              <w:t xml:space="preserve">       </w:t>
            </w:r>
            <w:r>
              <w:rPr>
                <w:rFonts w:hint="eastAsia" w:ascii="宋体" w:hAnsi="宋体" w:cs="宋体"/>
                <w:sz w:val="24"/>
                <w:szCs w:val="28"/>
              </w:rPr>
              <w:t>□没有风险</w:t>
            </w:r>
            <w:r>
              <w:rPr>
                <w:rFonts w:hint="eastAsia" w:ascii="宋体" w:hAnsi="宋体"/>
                <w:sz w:val="24"/>
              </w:rPr>
              <w:t xml:space="preserve"> </w:t>
            </w:r>
          </w:p>
          <w:p w14:paraId="2DF0589B">
            <w:pPr>
              <w:keepNext w:val="0"/>
              <w:keepLines w:val="0"/>
              <w:pageBreakBefore w:val="0"/>
              <w:widowControl w:val="0"/>
              <w:kinsoku/>
              <w:wordWrap/>
              <w:overflowPunct/>
              <w:topLinePunct w:val="0"/>
              <w:autoSpaceDE/>
              <w:autoSpaceDN/>
              <w:bidi w:val="0"/>
              <w:adjustRightInd/>
              <w:snapToGrid w:val="0"/>
              <w:spacing w:line="340" w:lineRule="exact"/>
              <w:ind w:firstLine="480" w:firstLineChars="200"/>
              <w:textAlignment w:val="auto"/>
              <w:rPr>
                <w:rFonts w:ascii="宋体" w:hAnsi="宋体"/>
                <w:sz w:val="24"/>
              </w:rPr>
            </w:pPr>
            <w:r>
              <w:rPr>
                <w:rFonts w:hint="eastAsia" w:ascii="宋体" w:hAnsi="宋体" w:cs="宋体"/>
                <w:sz w:val="24"/>
                <w:szCs w:val="28"/>
              </w:rPr>
              <w:t>□其它</w:t>
            </w:r>
          </w:p>
          <w:p w14:paraId="5E5CC970">
            <w:pPr>
              <w:keepNext w:val="0"/>
              <w:keepLines w:val="0"/>
              <w:pageBreakBefore w:val="0"/>
              <w:widowControl w:val="0"/>
              <w:kinsoku/>
              <w:wordWrap/>
              <w:overflowPunct/>
              <w:topLinePunct w:val="0"/>
              <w:autoSpaceDE/>
              <w:autoSpaceDN/>
              <w:bidi w:val="0"/>
              <w:adjustRightInd/>
              <w:snapToGrid w:val="0"/>
              <w:spacing w:line="340" w:lineRule="exact"/>
              <w:textAlignment w:val="auto"/>
              <w:rPr>
                <w:rFonts w:ascii="宋体" w:hAnsi="宋体" w:cs="仿宋_GB2312"/>
                <w:b/>
                <w:sz w:val="24"/>
              </w:rPr>
            </w:pPr>
            <w:r>
              <w:rPr>
                <w:rFonts w:hint="eastAsia" w:ascii="宋体" w:hAnsi="宋体"/>
                <w:b/>
                <w:sz w:val="24"/>
              </w:rPr>
              <w:t>五、</w:t>
            </w:r>
            <w:r>
              <w:rPr>
                <w:rFonts w:hint="eastAsia" w:ascii="宋体" w:hAnsi="宋体" w:cs="仿宋_GB2312"/>
                <w:b/>
                <w:sz w:val="24"/>
              </w:rPr>
              <w:t>社会互适性方面：</w:t>
            </w:r>
          </w:p>
          <w:p w14:paraId="25B9E88E">
            <w:pPr>
              <w:keepNext w:val="0"/>
              <w:keepLines w:val="0"/>
              <w:pageBreakBefore w:val="0"/>
              <w:widowControl w:val="0"/>
              <w:kinsoku/>
              <w:wordWrap/>
              <w:overflowPunct/>
              <w:topLinePunct w:val="0"/>
              <w:autoSpaceDE/>
              <w:autoSpaceDN/>
              <w:bidi w:val="0"/>
              <w:adjustRightInd/>
              <w:snapToGrid w:val="0"/>
              <w:spacing w:line="340" w:lineRule="exact"/>
              <w:textAlignment w:val="auto"/>
              <w:rPr>
                <w:rFonts w:ascii="宋体" w:hAnsi="宋体"/>
                <w:sz w:val="24"/>
                <w:lang w:val="zh-CN"/>
              </w:rPr>
            </w:pPr>
            <w:r>
              <w:rPr>
                <w:rFonts w:hint="eastAsia" w:ascii="宋体" w:hAnsi="宋体"/>
                <w:sz w:val="24"/>
              </w:rPr>
              <w:t>1</w:t>
            </w:r>
            <w:r>
              <w:rPr>
                <w:rFonts w:hint="eastAsia" w:ascii="宋体" w:hAnsi="宋体"/>
                <w:sz w:val="24"/>
                <w:lang w:val="zh-CN"/>
              </w:rPr>
              <w:t>、</w:t>
            </w:r>
            <w:r>
              <w:rPr>
                <w:rFonts w:hint="eastAsia" w:ascii="宋体" w:hAnsi="宋体"/>
                <w:sz w:val="24"/>
                <w:lang w:val="en-US" w:eastAsia="zh-CN"/>
              </w:rPr>
              <w:t>本</w:t>
            </w:r>
            <w:r>
              <w:rPr>
                <w:rFonts w:ascii="宋体" w:hAnsi="宋体" w:cs="仿宋_GB2312"/>
                <w:bCs/>
                <w:sz w:val="24"/>
                <w:lang w:val="zh-CN"/>
              </w:rPr>
              <w:t>项目与当地原住民的互适性</w:t>
            </w:r>
            <w:r>
              <w:rPr>
                <w:rFonts w:hint="eastAsia" w:ascii="宋体" w:hAnsi="宋体"/>
                <w:sz w:val="24"/>
                <w:lang w:val="zh-CN"/>
              </w:rPr>
              <w:t>如何？</w:t>
            </w:r>
          </w:p>
          <w:p w14:paraId="4F0019ED">
            <w:pPr>
              <w:keepNext w:val="0"/>
              <w:keepLines w:val="0"/>
              <w:pageBreakBefore w:val="0"/>
              <w:widowControl w:val="0"/>
              <w:kinsoku/>
              <w:wordWrap/>
              <w:overflowPunct/>
              <w:topLinePunct w:val="0"/>
              <w:autoSpaceDE/>
              <w:autoSpaceDN/>
              <w:bidi w:val="0"/>
              <w:adjustRightInd/>
              <w:snapToGrid w:val="0"/>
              <w:spacing w:line="340" w:lineRule="exact"/>
              <w:ind w:firstLine="480" w:firstLineChars="200"/>
              <w:textAlignment w:val="auto"/>
              <w:rPr>
                <w:rFonts w:ascii="宋体" w:hAnsi="宋体"/>
                <w:sz w:val="24"/>
              </w:rPr>
            </w:pPr>
            <w:r>
              <w:rPr>
                <w:rFonts w:hint="eastAsia" w:ascii="宋体" w:hAnsi="宋体" w:cs="宋体"/>
                <w:sz w:val="24"/>
                <w:szCs w:val="28"/>
              </w:rPr>
              <w:t>□</w:t>
            </w:r>
            <w:r>
              <w:rPr>
                <w:rFonts w:hint="eastAsia" w:ascii="宋体" w:hAnsi="宋体"/>
                <w:sz w:val="24"/>
              </w:rPr>
              <w:t xml:space="preserve">较好       </w:t>
            </w:r>
            <w:r>
              <w:rPr>
                <w:rFonts w:hint="eastAsia" w:ascii="宋体" w:hAnsi="宋体" w:cs="宋体"/>
                <w:sz w:val="24"/>
                <w:szCs w:val="28"/>
              </w:rPr>
              <w:t>□</w:t>
            </w:r>
            <w:r>
              <w:rPr>
                <w:rFonts w:hint="eastAsia" w:ascii="宋体" w:hAnsi="宋体"/>
                <w:sz w:val="24"/>
              </w:rPr>
              <w:t xml:space="preserve">一般      </w:t>
            </w:r>
            <w:r>
              <w:rPr>
                <w:rFonts w:hint="eastAsia" w:ascii="宋体" w:hAnsi="宋体" w:cs="宋体"/>
                <w:sz w:val="24"/>
                <w:szCs w:val="28"/>
              </w:rPr>
              <w:t>□</w:t>
            </w:r>
            <w:r>
              <w:rPr>
                <w:rFonts w:hint="eastAsia" w:ascii="宋体" w:hAnsi="宋体"/>
                <w:sz w:val="24"/>
              </w:rPr>
              <w:t>排斥，原因是：___________</w:t>
            </w:r>
          </w:p>
          <w:p w14:paraId="7939F52D">
            <w:pPr>
              <w:keepNext w:val="0"/>
              <w:keepLines w:val="0"/>
              <w:pageBreakBefore w:val="0"/>
              <w:widowControl w:val="0"/>
              <w:kinsoku/>
              <w:wordWrap/>
              <w:overflowPunct/>
              <w:topLinePunct w:val="0"/>
              <w:autoSpaceDE/>
              <w:autoSpaceDN/>
              <w:bidi w:val="0"/>
              <w:adjustRightInd/>
              <w:snapToGrid w:val="0"/>
              <w:spacing w:line="340" w:lineRule="exact"/>
              <w:textAlignment w:val="auto"/>
              <w:rPr>
                <w:rFonts w:ascii="宋体" w:hAnsi="宋体"/>
                <w:sz w:val="24"/>
              </w:rPr>
            </w:pPr>
            <w:r>
              <w:rPr>
                <w:rFonts w:hint="eastAsia" w:ascii="宋体" w:hAnsi="宋体"/>
                <w:sz w:val="24"/>
              </w:rPr>
              <w:t>2、</w:t>
            </w:r>
            <w:r>
              <w:rPr>
                <w:rFonts w:hint="eastAsia" w:ascii="宋体" w:hAnsi="宋体"/>
                <w:sz w:val="24"/>
                <w:lang w:val="en-US" w:eastAsia="zh-CN"/>
              </w:rPr>
              <w:t>本</w:t>
            </w:r>
            <w:r>
              <w:rPr>
                <w:rFonts w:hint="eastAsia" w:ascii="宋体" w:hAnsi="宋体"/>
                <w:sz w:val="24"/>
              </w:rPr>
              <w:t>项目建设时机如何？</w:t>
            </w:r>
          </w:p>
          <w:p w14:paraId="2ED1A37B">
            <w:pPr>
              <w:keepNext w:val="0"/>
              <w:keepLines w:val="0"/>
              <w:pageBreakBefore w:val="0"/>
              <w:widowControl w:val="0"/>
              <w:kinsoku/>
              <w:wordWrap/>
              <w:overflowPunct/>
              <w:topLinePunct w:val="0"/>
              <w:autoSpaceDE/>
              <w:autoSpaceDN/>
              <w:bidi w:val="0"/>
              <w:adjustRightInd/>
              <w:snapToGrid w:val="0"/>
              <w:spacing w:line="340" w:lineRule="exact"/>
              <w:ind w:firstLine="480" w:firstLineChars="200"/>
              <w:textAlignment w:val="auto"/>
              <w:rPr>
                <w:rFonts w:ascii="宋体" w:hAnsi="宋体"/>
                <w:sz w:val="24"/>
              </w:rPr>
            </w:pPr>
            <w:r>
              <w:rPr>
                <w:rFonts w:hint="eastAsia" w:ascii="宋体" w:hAnsi="宋体" w:cs="宋体"/>
                <w:sz w:val="24"/>
                <w:szCs w:val="28"/>
              </w:rPr>
              <w:t>□</w:t>
            </w:r>
            <w:r>
              <w:rPr>
                <w:rFonts w:hint="eastAsia" w:ascii="宋体" w:hAnsi="宋体"/>
                <w:sz w:val="24"/>
              </w:rPr>
              <w:t xml:space="preserve">成熟       </w:t>
            </w:r>
            <w:r>
              <w:rPr>
                <w:rFonts w:hint="eastAsia" w:ascii="宋体" w:hAnsi="宋体" w:cs="宋体"/>
                <w:sz w:val="24"/>
                <w:szCs w:val="28"/>
              </w:rPr>
              <w:t>□</w:t>
            </w:r>
            <w:r>
              <w:rPr>
                <w:rFonts w:hint="eastAsia" w:ascii="宋体" w:hAnsi="宋体"/>
                <w:sz w:val="24"/>
              </w:rPr>
              <w:t xml:space="preserve">一般      </w:t>
            </w:r>
            <w:r>
              <w:rPr>
                <w:rFonts w:hint="eastAsia" w:ascii="宋体" w:hAnsi="宋体" w:cs="宋体"/>
                <w:sz w:val="24"/>
                <w:szCs w:val="28"/>
              </w:rPr>
              <w:t>□</w:t>
            </w:r>
            <w:r>
              <w:rPr>
                <w:rFonts w:hint="eastAsia" w:ascii="宋体" w:hAnsi="宋体"/>
                <w:sz w:val="24"/>
              </w:rPr>
              <w:t>不成熟，原因是：___________</w:t>
            </w:r>
          </w:p>
          <w:p w14:paraId="6D12A001">
            <w:pPr>
              <w:keepNext w:val="0"/>
              <w:keepLines w:val="0"/>
              <w:pageBreakBefore w:val="0"/>
              <w:widowControl w:val="0"/>
              <w:kinsoku/>
              <w:wordWrap/>
              <w:overflowPunct/>
              <w:topLinePunct w:val="0"/>
              <w:autoSpaceDE/>
              <w:autoSpaceDN/>
              <w:bidi w:val="0"/>
              <w:adjustRightInd/>
              <w:snapToGrid w:val="0"/>
              <w:spacing w:line="340" w:lineRule="exact"/>
              <w:textAlignment w:val="auto"/>
              <w:rPr>
                <w:rFonts w:ascii="宋体" w:hAnsi="宋体"/>
                <w:b/>
                <w:sz w:val="24"/>
              </w:rPr>
            </w:pPr>
            <w:r>
              <w:rPr>
                <w:rFonts w:hint="eastAsia" w:ascii="宋体" w:hAnsi="宋体"/>
                <w:b/>
                <w:sz w:val="24"/>
              </w:rPr>
              <w:t>六、对本项目的总体态度：</w:t>
            </w:r>
          </w:p>
          <w:p w14:paraId="4209735F">
            <w:pPr>
              <w:pStyle w:val="2"/>
              <w:keepNext w:val="0"/>
              <w:keepLines w:val="0"/>
              <w:pageBreakBefore w:val="0"/>
              <w:widowControl w:val="0"/>
              <w:kinsoku/>
              <w:wordWrap/>
              <w:overflowPunct/>
              <w:topLinePunct w:val="0"/>
              <w:autoSpaceDE/>
              <w:autoSpaceDN/>
              <w:bidi w:val="0"/>
              <w:adjustRightInd/>
              <w:snapToGrid w:val="0"/>
              <w:spacing w:line="340" w:lineRule="exact"/>
              <w:textAlignment w:val="auto"/>
            </w:pPr>
            <w:r>
              <w:rPr>
                <w:rFonts w:hint="eastAsia" w:cs="宋体"/>
                <w:sz w:val="24"/>
                <w:szCs w:val="28"/>
              </w:rPr>
              <w:t>□支持</w:t>
            </w:r>
            <w:r>
              <w:rPr>
                <w:rFonts w:hint="eastAsia"/>
                <w:sz w:val="24"/>
              </w:rPr>
              <w:t xml:space="preserve">       </w:t>
            </w:r>
            <w:r>
              <w:rPr>
                <w:rFonts w:hint="eastAsia" w:cs="宋体"/>
                <w:sz w:val="24"/>
                <w:szCs w:val="28"/>
              </w:rPr>
              <w:t>□不支持</w:t>
            </w:r>
          </w:p>
          <w:p w14:paraId="49BEC65E">
            <w:pPr>
              <w:keepNext w:val="0"/>
              <w:keepLines w:val="0"/>
              <w:pageBreakBefore w:val="0"/>
              <w:widowControl w:val="0"/>
              <w:kinsoku/>
              <w:wordWrap/>
              <w:overflowPunct/>
              <w:topLinePunct w:val="0"/>
              <w:autoSpaceDE/>
              <w:autoSpaceDN/>
              <w:bidi w:val="0"/>
              <w:adjustRightInd/>
              <w:snapToGrid w:val="0"/>
              <w:spacing w:line="340" w:lineRule="exact"/>
              <w:textAlignment w:val="auto"/>
            </w:pPr>
            <w:r>
              <w:rPr>
                <w:rFonts w:hint="eastAsia" w:ascii="宋体" w:hAnsi="宋体"/>
                <w:b/>
                <w:sz w:val="24"/>
              </w:rPr>
              <w:t>七、对项目建设有何要求和建议？</w:t>
            </w:r>
          </w:p>
        </w:tc>
      </w:tr>
    </w:tbl>
    <w:p w14:paraId="21F78850">
      <w:pPr>
        <w:ind w:firstLine="283" w:firstLineChars="135"/>
      </w:pPr>
      <w:r>
        <w:rPr>
          <w:rFonts w:hint="eastAsia"/>
        </w:rPr>
        <w:t>注：请在意见内容选择的答案打“</w:t>
      </w:r>
      <w:r>
        <w:t>√</w:t>
      </w:r>
      <w:r>
        <w:rPr>
          <w:rFonts w:hint="eastAsia"/>
        </w:rPr>
        <w:t>”。</w:t>
      </w:r>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DD01C77"/>
    <w:multiLevelType w:val="multilevel"/>
    <w:tmpl w:val="0DD01C77"/>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38C81C18"/>
    <w:multiLevelType w:val="multilevel"/>
    <w:tmpl w:val="38C81C18"/>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42AB4EA5"/>
    <w:multiLevelType w:val="multilevel"/>
    <w:tmpl w:val="42AB4EA5"/>
    <w:lvl w:ilvl="0" w:tentative="0">
      <w:start w:val="1"/>
      <w:numFmt w:val="japaneseCounting"/>
      <w:lvlText w:val="%1、"/>
      <w:lvlJc w:val="left"/>
      <w:pPr>
        <w:ind w:left="510" w:hanging="51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547D0436"/>
    <w:multiLevelType w:val="multilevel"/>
    <w:tmpl w:val="547D0436"/>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NiMDg2Yjk1OTE4MThiZWQ4OTA4NzI2NzNkMTU2OWIifQ=="/>
    <w:docVar w:name="KSO_WPS_MARK_KEY" w:val="b9ebed2f-f99d-49e9-b397-9add4f676de8"/>
  </w:docVars>
  <w:rsids>
    <w:rsidRoot w:val="00F33C53"/>
    <w:rsid w:val="00020857"/>
    <w:rsid w:val="00210057"/>
    <w:rsid w:val="002A6E27"/>
    <w:rsid w:val="00351DF5"/>
    <w:rsid w:val="00381B16"/>
    <w:rsid w:val="0043009F"/>
    <w:rsid w:val="004323B1"/>
    <w:rsid w:val="004A067F"/>
    <w:rsid w:val="005959E0"/>
    <w:rsid w:val="005D65BC"/>
    <w:rsid w:val="0068758F"/>
    <w:rsid w:val="006B1663"/>
    <w:rsid w:val="00783550"/>
    <w:rsid w:val="00806E1D"/>
    <w:rsid w:val="00876819"/>
    <w:rsid w:val="0090029B"/>
    <w:rsid w:val="00923FF3"/>
    <w:rsid w:val="009408F7"/>
    <w:rsid w:val="00A27B69"/>
    <w:rsid w:val="00B778EF"/>
    <w:rsid w:val="00CA46F9"/>
    <w:rsid w:val="00EE5F7F"/>
    <w:rsid w:val="00F33C53"/>
    <w:rsid w:val="00FE035E"/>
    <w:rsid w:val="02E35CA3"/>
    <w:rsid w:val="041471B2"/>
    <w:rsid w:val="07D76A5A"/>
    <w:rsid w:val="08F44782"/>
    <w:rsid w:val="0C104C1F"/>
    <w:rsid w:val="0F102488"/>
    <w:rsid w:val="108273C1"/>
    <w:rsid w:val="117143B2"/>
    <w:rsid w:val="12F97BBA"/>
    <w:rsid w:val="146B6ED7"/>
    <w:rsid w:val="16B9124C"/>
    <w:rsid w:val="18C04AA8"/>
    <w:rsid w:val="1C2B2ED8"/>
    <w:rsid w:val="1E4A206A"/>
    <w:rsid w:val="1EA71E0B"/>
    <w:rsid w:val="206166D6"/>
    <w:rsid w:val="20EF0E4F"/>
    <w:rsid w:val="252835D8"/>
    <w:rsid w:val="28670217"/>
    <w:rsid w:val="288408B0"/>
    <w:rsid w:val="293549C5"/>
    <w:rsid w:val="2D770980"/>
    <w:rsid w:val="2E3715D8"/>
    <w:rsid w:val="2EC36DC3"/>
    <w:rsid w:val="2FC86C88"/>
    <w:rsid w:val="31C53C32"/>
    <w:rsid w:val="350A6242"/>
    <w:rsid w:val="359A63BB"/>
    <w:rsid w:val="38AA3B82"/>
    <w:rsid w:val="3E1C39DF"/>
    <w:rsid w:val="41723E1F"/>
    <w:rsid w:val="43260B5F"/>
    <w:rsid w:val="4543302D"/>
    <w:rsid w:val="45B85447"/>
    <w:rsid w:val="46F80500"/>
    <w:rsid w:val="487020B9"/>
    <w:rsid w:val="48A208FC"/>
    <w:rsid w:val="49D94037"/>
    <w:rsid w:val="4A726C30"/>
    <w:rsid w:val="4CD60F91"/>
    <w:rsid w:val="4EDF659D"/>
    <w:rsid w:val="4F9A742C"/>
    <w:rsid w:val="50A55C06"/>
    <w:rsid w:val="52A511CF"/>
    <w:rsid w:val="575565B7"/>
    <w:rsid w:val="5C3F1979"/>
    <w:rsid w:val="5C910A0A"/>
    <w:rsid w:val="5D6C09E6"/>
    <w:rsid w:val="5F4E11E7"/>
    <w:rsid w:val="62A060DB"/>
    <w:rsid w:val="641F54A6"/>
    <w:rsid w:val="645C2355"/>
    <w:rsid w:val="65B22B0D"/>
    <w:rsid w:val="65F31A80"/>
    <w:rsid w:val="68721EC8"/>
    <w:rsid w:val="6BE55AEF"/>
    <w:rsid w:val="6E5357FF"/>
    <w:rsid w:val="6F261FD1"/>
    <w:rsid w:val="72AF03FF"/>
    <w:rsid w:val="72B45414"/>
    <w:rsid w:val="7864050F"/>
    <w:rsid w:val="7F917F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2">
    <w:name w:val="Default Paragraph Font"/>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customStyle="1" w:styleId="2">
    <w:name w:val="样式 宋体 小四 行距: 1.5 倍行距"/>
    <w:qFormat/>
    <w:uiPriority w:val="99"/>
    <w:pPr>
      <w:widowControl w:val="0"/>
      <w:spacing w:line="360" w:lineRule="auto"/>
      <w:ind w:firstLine="480"/>
      <w:jc w:val="both"/>
    </w:pPr>
    <w:rPr>
      <w:rFonts w:ascii="宋体" w:hAnsi="宋体" w:eastAsia="宋体" w:cs="Times New Roman"/>
      <w:sz w:val="21"/>
      <w:lang w:val="en-US" w:eastAsia="zh-CN" w:bidi="ar-SA"/>
    </w:rPr>
  </w:style>
  <w:style w:type="paragraph" w:styleId="3">
    <w:name w:val="annotation text"/>
    <w:basedOn w:val="1"/>
    <w:link w:val="16"/>
    <w:qFormat/>
    <w:uiPriority w:val="0"/>
    <w:pPr>
      <w:jc w:val="left"/>
    </w:pPr>
  </w:style>
  <w:style w:type="paragraph" w:styleId="4">
    <w:name w:val="Body Text"/>
    <w:basedOn w:val="1"/>
    <w:next w:val="5"/>
    <w:qFormat/>
    <w:uiPriority w:val="0"/>
    <w:pPr>
      <w:spacing w:after="120"/>
    </w:pPr>
  </w:style>
  <w:style w:type="paragraph" w:styleId="5">
    <w:name w:val="Body Text Indent"/>
    <w:basedOn w:val="1"/>
    <w:next w:val="1"/>
    <w:qFormat/>
    <w:uiPriority w:val="0"/>
    <w:pPr>
      <w:spacing w:line="440" w:lineRule="atLeast"/>
      <w:ind w:firstLine="510"/>
    </w:pPr>
    <w:rPr>
      <w:rFonts w:ascii="楷体_GB2312" w:hAnsi="楷体_GB2312"/>
    </w:rPr>
  </w:style>
  <w:style w:type="paragraph" w:styleId="6">
    <w:name w:val="Balloon Text"/>
    <w:basedOn w:val="1"/>
    <w:link w:val="18"/>
    <w:qFormat/>
    <w:uiPriority w:val="0"/>
    <w:rPr>
      <w:sz w:val="18"/>
      <w:szCs w:val="18"/>
    </w:rPr>
  </w:style>
  <w:style w:type="paragraph" w:styleId="7">
    <w:name w:val="footer"/>
    <w:basedOn w:val="1"/>
    <w:link w:val="15"/>
    <w:qFormat/>
    <w:uiPriority w:val="0"/>
    <w:pPr>
      <w:tabs>
        <w:tab w:val="center" w:pos="4153"/>
        <w:tab w:val="right" w:pos="8306"/>
      </w:tabs>
      <w:snapToGrid w:val="0"/>
      <w:jc w:val="left"/>
    </w:pPr>
    <w:rPr>
      <w:sz w:val="18"/>
      <w:szCs w:val="18"/>
    </w:rPr>
  </w:style>
  <w:style w:type="paragraph" w:styleId="8">
    <w:name w:val="header"/>
    <w:qFormat/>
    <w:uiPriority w:val="0"/>
    <w:pPr>
      <w:widowControl w:val="0"/>
      <w:pBdr>
        <w:bottom w:val="single" w:color="auto" w:sz="6" w:space="1"/>
      </w:pBdr>
      <w:tabs>
        <w:tab w:val="center" w:pos="4153"/>
        <w:tab w:val="right" w:pos="8306"/>
      </w:tabs>
      <w:snapToGrid w:val="0"/>
      <w:jc w:val="center"/>
    </w:pPr>
    <w:rPr>
      <w:rFonts w:ascii="Times New Roman" w:hAnsi="Times New Roman" w:eastAsia="宋体" w:cs="Times New Roman"/>
      <w:kern w:val="2"/>
      <w:sz w:val="18"/>
      <w:szCs w:val="18"/>
      <w:lang w:val="en-US" w:eastAsia="zh-CN" w:bidi="ar-SA"/>
    </w:rPr>
  </w:style>
  <w:style w:type="paragraph" w:styleId="9">
    <w:name w:val="annotation subject"/>
    <w:basedOn w:val="3"/>
    <w:next w:val="3"/>
    <w:link w:val="17"/>
    <w:qFormat/>
    <w:uiPriority w:val="0"/>
    <w:rPr>
      <w:b/>
      <w:bCs/>
    </w:rPr>
  </w:style>
  <w:style w:type="paragraph" w:styleId="10">
    <w:name w:val="Body Text First Indent 2"/>
    <w:qFormat/>
    <w:uiPriority w:val="0"/>
    <w:pPr>
      <w:widowControl w:val="0"/>
      <w:adjustRightInd w:val="0"/>
      <w:snapToGrid w:val="0"/>
      <w:spacing w:after="120" w:afterLines="0" w:line="360" w:lineRule="auto"/>
      <w:ind w:left="420" w:leftChars="200" w:firstLine="420" w:firstLineChars="200"/>
      <w:jc w:val="both"/>
    </w:pPr>
    <w:rPr>
      <w:rFonts w:ascii="Times New Roman" w:hAnsi="Times New Roman" w:eastAsia="仿宋" w:cs="Times New Roman"/>
      <w:kern w:val="2"/>
      <w:sz w:val="24"/>
      <w:szCs w:val="24"/>
      <w:lang w:val="en-US" w:eastAsia="zh-CN" w:bidi="ar-SA"/>
    </w:rPr>
  </w:style>
  <w:style w:type="character" w:styleId="13">
    <w:name w:val="annotation reference"/>
    <w:basedOn w:val="12"/>
    <w:qFormat/>
    <w:uiPriority w:val="0"/>
    <w:rPr>
      <w:sz w:val="21"/>
      <w:szCs w:val="21"/>
    </w:rPr>
  </w:style>
  <w:style w:type="paragraph" w:customStyle="1" w:styleId="14">
    <w:name w:val="样式 仿宋_GB2312 四号 行距: 固定值 25 磅"/>
    <w:qFormat/>
    <w:uiPriority w:val="0"/>
    <w:pPr>
      <w:widowControl w:val="0"/>
      <w:spacing w:line="500" w:lineRule="exact"/>
      <w:ind w:firstLine="560" w:firstLineChars="200"/>
      <w:jc w:val="both"/>
    </w:pPr>
    <w:rPr>
      <w:rFonts w:ascii="Times New Roman" w:hAnsi="Times New Roman" w:eastAsia="仿宋_GB2312" w:cs="宋体"/>
      <w:kern w:val="2"/>
      <w:sz w:val="28"/>
      <w:szCs w:val="28"/>
      <w:lang w:val="en-US" w:eastAsia="zh-CN" w:bidi="ar-SA"/>
    </w:rPr>
  </w:style>
  <w:style w:type="character" w:customStyle="1" w:styleId="15">
    <w:name w:val="页脚 字符"/>
    <w:basedOn w:val="12"/>
    <w:link w:val="7"/>
    <w:qFormat/>
    <w:uiPriority w:val="0"/>
    <w:rPr>
      <w:kern w:val="2"/>
      <w:sz w:val="18"/>
      <w:szCs w:val="18"/>
    </w:rPr>
  </w:style>
  <w:style w:type="character" w:customStyle="1" w:styleId="16">
    <w:name w:val="批注文字 字符"/>
    <w:basedOn w:val="12"/>
    <w:link w:val="3"/>
    <w:qFormat/>
    <w:uiPriority w:val="0"/>
    <w:rPr>
      <w:kern w:val="2"/>
      <w:sz w:val="21"/>
      <w:szCs w:val="24"/>
    </w:rPr>
  </w:style>
  <w:style w:type="character" w:customStyle="1" w:styleId="17">
    <w:name w:val="批注主题 字符"/>
    <w:basedOn w:val="16"/>
    <w:link w:val="9"/>
    <w:qFormat/>
    <w:uiPriority w:val="0"/>
    <w:rPr>
      <w:b/>
      <w:bCs/>
      <w:kern w:val="2"/>
      <w:sz w:val="21"/>
      <w:szCs w:val="24"/>
    </w:rPr>
  </w:style>
  <w:style w:type="character" w:customStyle="1" w:styleId="18">
    <w:name w:val="批注框文本 字符"/>
    <w:basedOn w:val="12"/>
    <w:link w:val="6"/>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1527</Words>
  <Characters>1642</Characters>
  <Lines>11</Lines>
  <Paragraphs>3</Paragraphs>
  <TotalTime>0</TotalTime>
  <ScaleCrop>false</ScaleCrop>
  <LinksUpToDate>false</LinksUpToDate>
  <CharactersWithSpaces>1894</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2022-02-23T11:45:00Z</dcterms:created>
  <dc:creator>XпB</dc:creator>
  <cp:lastModifiedBy>1</cp:lastModifiedBy>
  <dcterms:modified xsi:type="dcterms:W3CDTF">2024-12-06T00:59:46Z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0086BEA9C1C4476BB5BF4F3853636FEA_13</vt:lpwstr>
  </property>
</Properties>
</file>